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A17D8"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0" w:name="_Ref410946631"/>
    </w:p>
    <w:p w14:paraId="24E1A66B"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7FBA0E8A" w14:textId="77777777" w:rsidR="00B11932" w:rsidRPr="00807459" w:rsidRDefault="00B11932">
      <w:pPr>
        <w:pStyle w:val="a7"/>
        <w:spacing w:before="0"/>
        <w:jc w:val="center"/>
        <w:rPr>
          <w:rFonts w:ascii="Proxima Nova ExCn Rg" w:hAnsi="Proxima Nova ExCn Rg"/>
        </w:rPr>
      </w:pPr>
    </w:p>
    <w:p w14:paraId="1FCCC2C4"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0D588BC8"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1" w:name="_Toc419918616"/>
      <w:bookmarkStart w:id="2" w:name="_Toc423367080"/>
      <w:bookmarkStart w:id="3" w:name="_Toc443053221"/>
      <w:bookmarkEnd w:id="0"/>
      <w:r w:rsidRPr="00807459">
        <w:rPr>
          <w:sz w:val="28"/>
        </w:rPr>
        <w:lastRenderedPageBreak/>
        <w:t>ОБЩИЕ ПОЛОЖЕНИЯ</w:t>
      </w:r>
      <w:bookmarkEnd w:id="1"/>
      <w:bookmarkEnd w:id="2"/>
      <w:bookmarkEnd w:id="3"/>
    </w:p>
    <w:p w14:paraId="18F7427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допуску участников процедуры закупки к участию в закупке и определению победителя закупки.</w:t>
      </w:r>
    </w:p>
    <w:p w14:paraId="60BC80CD"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рекомендуются к применению всем организациям Корпорации, осуществляющим свою деятельность в соответствии с Положением о закупке.</w:t>
      </w:r>
    </w:p>
    <w:p w14:paraId="3AA6289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136F1254"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271ED73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65332362"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75E14E99"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5F91484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638EC001"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7668DBFF"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 из числа участников закупки, прошедших отборочную стадию</w:t>
      </w:r>
      <w:r w:rsidR="00C6606C" w:rsidRPr="00807459">
        <w:rPr>
          <w:rFonts w:ascii="Proxima Nova ExCn Rg" w:hAnsi="Proxima Nova ExCn Rg"/>
          <w:sz w:val="28"/>
        </w:rPr>
        <w:t>, осуществляется</w:t>
      </w:r>
      <w:r w:rsidRPr="00807459">
        <w:rPr>
          <w:rFonts w:ascii="Proxima Nova ExCn Rg" w:hAnsi="Proxima Nova ExCn Rg"/>
          <w:sz w:val="28"/>
        </w:rPr>
        <w:t xml:space="preserve"> путем:</w:t>
      </w:r>
    </w:p>
    <w:p w14:paraId="2FCCCC95" w14:textId="77777777" w:rsidR="00506830" w:rsidRPr="00807459" w:rsidRDefault="00494FD1" w:rsidP="00F82780">
      <w:pPr>
        <w:numPr>
          <w:ilvl w:val="0"/>
          <w:numId w:val="10"/>
        </w:numPr>
        <w:spacing w:before="120" w:after="0" w:line="240" w:lineRule="auto"/>
        <w:jc w:val="both"/>
        <w:rPr>
          <w:rFonts w:ascii="Proxima Nova ExCn Rg" w:hAnsi="Proxima Nova ExCn Rg"/>
          <w:sz w:val="28"/>
        </w:rPr>
      </w:pPr>
      <w:r w:rsidRPr="00807459">
        <w:rPr>
          <w:rFonts w:ascii="Proxima Nova ExCn Rg" w:hAnsi="Proxima Nova ExCn Rg"/>
          <w:sz w:val="28"/>
        </w:rPr>
        <w:t>оценки и сопоставления заявок на участие в закупке по нескольким критериям оценки с присвоением заявкам на участие в закупке</w:t>
      </w:r>
      <w:r w:rsidR="00C33770" w:rsidRPr="00807459">
        <w:rPr>
          <w:rFonts w:ascii="Proxima Nova ExCn Rg" w:hAnsi="Proxima Nova ExCn Rg"/>
          <w:sz w:val="28"/>
        </w:rPr>
        <w:t xml:space="preserve"> </w:t>
      </w:r>
      <w:r w:rsidR="00C33770" w:rsidRPr="00807459">
        <w:rPr>
          <w:rFonts w:ascii="Proxima Nova ExCn Rg" w:hAnsi="Proxima Nova ExCn Rg"/>
          <w:sz w:val="28"/>
          <w:szCs w:val="28"/>
        </w:rPr>
        <w:t xml:space="preserve">итоговых </w:t>
      </w:r>
      <w:r w:rsidRPr="00807459">
        <w:rPr>
          <w:rFonts w:ascii="Proxima Nova ExCn Rg" w:hAnsi="Proxima Nova ExCn Rg"/>
          <w:sz w:val="28"/>
        </w:rPr>
        <w:t xml:space="preserve">рейтингов в соответствии с </w:t>
      </w:r>
      <w:r w:rsidR="000F37D5" w:rsidRPr="00807459">
        <w:rPr>
          <w:rFonts w:ascii="Proxima Nova ExCn Rg" w:hAnsi="Proxima Nova ExCn Rg"/>
          <w:sz w:val="28"/>
        </w:rPr>
        <w:t>разделом</w:t>
      </w:r>
      <w:r w:rsidR="000F37D5" w:rsidRPr="00807459">
        <w:rPr>
          <w:rFonts w:ascii="Proxima Nova ExCn Rg" w:hAnsi="Proxima Nova ExCn Rg"/>
          <w:sz w:val="28"/>
          <w:szCs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_Ref419922606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w:t>
      </w:r>
      <w:r w:rsidR="00F72303" w:rsidRPr="00807459">
        <w:rPr>
          <w:rFonts w:ascii="Proxima Nova ExCn Rg" w:hAnsi="Proxima Nova ExCn Rg"/>
          <w:sz w:val="28"/>
        </w:rPr>
        <w:fldChar w:fldCharType="end"/>
      </w:r>
      <w:r w:rsidRPr="00807459">
        <w:rPr>
          <w:rFonts w:ascii="Proxima Nova ExCn Rg" w:hAnsi="Proxima Nova ExCn Rg"/>
          <w:sz w:val="28"/>
        </w:rPr>
        <w:t xml:space="preserve"> «Методика оценки заявок» (для процедур конкурса, запроса предложений);</w:t>
      </w:r>
    </w:p>
    <w:p w14:paraId="5ED14F36" w14:textId="77777777" w:rsidR="00506830" w:rsidRPr="00807459" w:rsidRDefault="00494FD1" w:rsidP="00F82780">
      <w:pPr>
        <w:numPr>
          <w:ilvl w:val="0"/>
          <w:numId w:val="10"/>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оценки и сопоставления заявок на участие в закупке на основании единственного критерия «Цена договора или цена за единицу продукции» путем ранжирования заявок участников </w:t>
      </w:r>
      <w:r w:rsidRPr="00807459">
        <w:rPr>
          <w:rFonts w:ascii="Proxima Nova ExCn Rg" w:hAnsi="Proxima Nova ExCn Rg"/>
          <w:sz w:val="28"/>
          <w:szCs w:val="28"/>
        </w:rPr>
        <w:t>закупк</w:t>
      </w:r>
      <w:r w:rsidR="009009AA" w:rsidRPr="00807459">
        <w:rPr>
          <w:rFonts w:ascii="Proxima Nova ExCn Rg" w:hAnsi="Proxima Nova ExCn Rg"/>
          <w:sz w:val="28"/>
          <w:szCs w:val="28"/>
        </w:rPr>
        <w:t>и</w:t>
      </w:r>
      <w:r w:rsidRPr="00807459">
        <w:rPr>
          <w:rFonts w:ascii="Proxima Nova ExCn Rg" w:hAnsi="Proxima Nova ExCn Rg"/>
          <w:sz w:val="28"/>
        </w:rPr>
        <w:t xml:space="preserve"> без применения </w:t>
      </w:r>
      <w:r w:rsidRPr="00807459">
        <w:rPr>
          <w:rFonts w:ascii="Proxima Nova ExCn Rg" w:hAnsi="Proxima Nova ExCn Rg"/>
          <w:sz w:val="28"/>
          <w:szCs w:val="28"/>
        </w:rPr>
        <w:t>раздел</w:t>
      </w:r>
      <w:r w:rsidR="009009AA" w:rsidRPr="00807459">
        <w:rPr>
          <w:rFonts w:ascii="Proxima Nova ExCn Rg" w:hAnsi="Proxima Nova ExCn Rg"/>
          <w:sz w:val="28"/>
          <w:szCs w:val="28"/>
        </w:rPr>
        <w:t>а</w:t>
      </w:r>
      <w:r w:rsidRPr="00807459">
        <w:rPr>
          <w:rFonts w:ascii="Proxima Nova ExCn Rg" w:hAnsi="Proxima Nova ExCn Rg"/>
          <w:sz w:val="28"/>
        </w:rPr>
        <w:t xml:space="preserve"> </w:t>
      </w:r>
      <w:r w:rsidR="000F37D5" w:rsidRPr="00807459">
        <w:rPr>
          <w:rFonts w:ascii="Proxima Nova ExCn Rg" w:hAnsi="Proxima Nova ExCn Rg"/>
          <w:sz w:val="28"/>
        </w:rPr>
        <w:fldChar w:fldCharType="begin"/>
      </w:r>
      <w:r w:rsidR="000F37D5" w:rsidRPr="00807459">
        <w:rPr>
          <w:rFonts w:ascii="Proxima Nova ExCn Rg" w:hAnsi="Proxima Nova ExCn Rg"/>
          <w:sz w:val="28"/>
        </w:rPr>
        <w:instrText xml:space="preserve"> REF _Ref419922606 \r \h  \* MERGEFORMAT </w:instrText>
      </w:r>
      <w:r w:rsidR="000F37D5" w:rsidRPr="00807459">
        <w:rPr>
          <w:rFonts w:ascii="Proxima Nova ExCn Rg" w:hAnsi="Proxima Nova ExCn Rg"/>
          <w:sz w:val="28"/>
        </w:rPr>
      </w:r>
      <w:r w:rsidR="000F37D5" w:rsidRPr="00807459">
        <w:rPr>
          <w:rFonts w:ascii="Proxima Nova ExCn Rg" w:hAnsi="Proxima Nova ExCn Rg"/>
          <w:sz w:val="28"/>
        </w:rPr>
        <w:fldChar w:fldCharType="separate"/>
      </w:r>
      <w:r w:rsidR="00975A0D">
        <w:rPr>
          <w:rFonts w:ascii="Proxima Nova ExCn Rg" w:hAnsi="Proxima Nova ExCn Rg"/>
          <w:sz w:val="28"/>
        </w:rPr>
        <w:t>3</w:t>
      </w:r>
      <w:r w:rsidR="000F37D5" w:rsidRPr="00807459">
        <w:rPr>
          <w:rFonts w:ascii="Proxima Nova ExCn Rg" w:hAnsi="Proxima Nova ExCn Rg"/>
          <w:sz w:val="28"/>
        </w:rPr>
        <w:fldChar w:fldCharType="end"/>
      </w:r>
      <w:r w:rsidR="000F37D5" w:rsidRPr="00807459">
        <w:rPr>
          <w:rFonts w:ascii="Proxima Nova ExCn Rg" w:hAnsi="Proxima Nova ExCn Rg"/>
          <w:sz w:val="28"/>
          <w:szCs w:val="28"/>
        </w:rPr>
        <w:t> </w:t>
      </w:r>
      <w:r w:rsidRPr="00807459">
        <w:rPr>
          <w:rFonts w:ascii="Proxima Nova ExCn Rg" w:hAnsi="Proxima Nova ExCn Rg"/>
          <w:sz w:val="28"/>
        </w:rPr>
        <w:t>«Методика оценки заявок» (для процедуры запроса котировок);</w:t>
      </w:r>
    </w:p>
    <w:p w14:paraId="1ED8B7B7" w14:textId="77777777" w:rsidR="00506830" w:rsidRPr="00807459" w:rsidRDefault="00494FD1" w:rsidP="582AEF7F">
      <w:pPr>
        <w:numPr>
          <w:ilvl w:val="0"/>
          <w:numId w:val="10"/>
        </w:numPr>
        <w:spacing w:before="120" w:after="0" w:line="240" w:lineRule="auto"/>
        <w:jc w:val="both"/>
        <w:rPr>
          <w:rFonts w:ascii="Proxima Nova ExCn Rg" w:eastAsia="Proxima Nova ExCn Rg" w:hAnsi="Proxima Nova ExCn Rg"/>
          <w:sz w:val="28"/>
        </w:rPr>
      </w:pPr>
      <w:r w:rsidRPr="00807459">
        <w:rPr>
          <w:rFonts w:ascii="Proxima Nova ExCn Rg" w:eastAsia="Proxima Nova ExCn Rg" w:hAnsi="Proxima Nova ExCn Rg"/>
          <w:sz w:val="28"/>
        </w:rPr>
        <w:t xml:space="preserve">подведения итогов закупки путем ранжирования заявок участников </w:t>
      </w:r>
      <w:r w:rsidRPr="00807459">
        <w:rPr>
          <w:rFonts w:ascii="Proxima Nova ExCn Rg" w:eastAsia="Proxima Nova ExCn Rg" w:hAnsi="Proxima Nova ExCn Rg" w:cs="Proxima Nova ExCn Rg"/>
          <w:sz w:val="28"/>
          <w:szCs w:val="28"/>
        </w:rPr>
        <w:t>закупк</w:t>
      </w:r>
      <w:r w:rsidR="009009AA" w:rsidRPr="00807459">
        <w:rPr>
          <w:rFonts w:ascii="Proxima Nova ExCn Rg" w:eastAsia="Proxima Nova ExCn Rg" w:hAnsi="Proxima Nova ExCn Rg" w:cs="Proxima Nova ExCn Rg"/>
          <w:sz w:val="28"/>
          <w:szCs w:val="28"/>
        </w:rPr>
        <w:t>и</w:t>
      </w:r>
      <w:r w:rsidRPr="00807459">
        <w:rPr>
          <w:rFonts w:ascii="Proxima Nova ExCn Rg" w:eastAsia="Proxima Nova ExCn Rg" w:hAnsi="Proxima Nova ExCn Rg"/>
          <w:sz w:val="28"/>
        </w:rPr>
        <w:t xml:space="preserve"> на основании единственного критерия «Цена договора или цена за единицу продукции» без применения </w:t>
      </w:r>
      <w:r w:rsidRPr="00807459">
        <w:rPr>
          <w:rFonts w:ascii="Proxima Nova ExCn Rg" w:eastAsia="Proxima Nova ExCn Rg" w:hAnsi="Proxima Nova ExCn Rg" w:cs="Proxima Nova ExCn Rg"/>
          <w:sz w:val="28"/>
          <w:szCs w:val="28"/>
        </w:rPr>
        <w:t>раздел</w:t>
      </w:r>
      <w:r w:rsidR="009009AA" w:rsidRPr="00807459">
        <w:rPr>
          <w:rFonts w:ascii="Proxima Nova ExCn Rg" w:eastAsia="Proxima Nova ExCn Rg" w:hAnsi="Proxima Nova ExCn Rg" w:cs="Proxima Nova ExCn Rg"/>
          <w:sz w:val="28"/>
          <w:szCs w:val="28"/>
        </w:rPr>
        <w:t>а</w:t>
      </w:r>
      <w:r w:rsidR="000F37D5" w:rsidRPr="00807459">
        <w:rPr>
          <w:rFonts w:ascii="Proxima Nova ExCn Rg" w:eastAsia="Proxima Nova ExCn Rg" w:hAnsi="Proxima Nova ExCn Rg" w:cs="Proxima Nova ExCn Rg"/>
          <w:sz w:val="28"/>
          <w:szCs w:val="28"/>
        </w:rPr>
        <w:t> </w:t>
      </w:r>
      <w:r w:rsidR="001B7369" w:rsidRPr="00807459">
        <w:rPr>
          <w:rFonts w:ascii="Proxima Nova ExCn Rg" w:eastAsia="Proxima Nova ExCn Rg" w:hAnsi="Proxima Nova ExCn Rg"/>
          <w:sz w:val="28"/>
        </w:rPr>
        <w:fldChar w:fldCharType="begin"/>
      </w:r>
      <w:r w:rsidR="001B7369" w:rsidRPr="00807459">
        <w:rPr>
          <w:rFonts w:ascii="Proxima Nova ExCn Rg" w:eastAsia="Proxima Nova ExCn Rg" w:hAnsi="Proxima Nova ExCn Rg"/>
          <w:sz w:val="28"/>
        </w:rPr>
        <w:instrText xml:space="preserve"> REF _Ref419922606 \r \h  \* MERGEFORMAT </w:instrText>
      </w:r>
      <w:r w:rsidR="001B7369" w:rsidRPr="00807459">
        <w:rPr>
          <w:rFonts w:ascii="Proxima Nova ExCn Rg" w:eastAsia="Proxima Nova ExCn Rg" w:hAnsi="Proxima Nova ExCn Rg"/>
          <w:sz w:val="28"/>
        </w:rPr>
      </w:r>
      <w:r w:rsidR="001B7369" w:rsidRPr="00807459">
        <w:rPr>
          <w:rFonts w:ascii="Proxima Nova ExCn Rg" w:eastAsia="Proxima Nova ExCn Rg" w:hAnsi="Proxima Nova ExCn Rg"/>
          <w:sz w:val="28"/>
        </w:rPr>
        <w:fldChar w:fldCharType="separate"/>
      </w:r>
      <w:r w:rsidR="00975A0D">
        <w:rPr>
          <w:rFonts w:ascii="Proxima Nova ExCn Rg" w:eastAsia="Proxima Nova ExCn Rg" w:hAnsi="Proxima Nova ExCn Rg"/>
          <w:sz w:val="28"/>
        </w:rPr>
        <w:t>3</w:t>
      </w:r>
      <w:r w:rsidR="001B7369" w:rsidRPr="00807459">
        <w:rPr>
          <w:rFonts w:ascii="Proxima Nova ExCn Rg" w:eastAsia="Proxima Nova ExCn Rg" w:hAnsi="Proxima Nova ExCn Rg"/>
          <w:sz w:val="28"/>
        </w:rPr>
        <w:fldChar w:fldCharType="end"/>
      </w:r>
      <w:r w:rsidRPr="00807459">
        <w:rPr>
          <w:rFonts w:ascii="Proxima Nova ExCn Rg" w:eastAsia="Proxima Nova ExCn Rg" w:hAnsi="Proxima Nova ExCn Rg"/>
          <w:sz w:val="28"/>
        </w:rPr>
        <w:t xml:space="preserve"> «Методика оценки заявок» (для процедуры аукциона / редукциона).</w:t>
      </w:r>
    </w:p>
    <w:p w14:paraId="7B0CACF0"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30535BA4"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4" w:name="_Toc423367082"/>
      <w:bookmarkStart w:id="5" w:name="_Toc443053223"/>
      <w:r w:rsidRPr="00807459">
        <w:rPr>
          <w:sz w:val="28"/>
        </w:rPr>
        <w:lastRenderedPageBreak/>
        <w:t>ПОРЯДОК ОПРЕДЕЛЕНИЯ ПОБЕДИТЕЛЯ ЗАКУПКИ</w:t>
      </w:r>
      <w:bookmarkEnd w:id="4"/>
      <w:bookmarkEnd w:id="5"/>
    </w:p>
    <w:p w14:paraId="08EF5E26"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 осуществляется путем</w:t>
      </w:r>
      <w:r w:rsidR="00AD4043" w:rsidRPr="00807459">
        <w:rPr>
          <w:rFonts w:ascii="Proxima Nova ExCn Rg" w:hAnsi="Proxima Nova ExCn Rg"/>
          <w:sz w:val="28"/>
          <w:szCs w:val="28"/>
        </w:rPr>
        <w:t>:</w:t>
      </w:r>
    </w:p>
    <w:p w14:paraId="61FB9ACA" w14:textId="77777777"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предложений;</w:t>
      </w:r>
    </w:p>
    <w:p w14:paraId="0C6E2010" w14:textId="77777777" w:rsidR="00AD4043" w:rsidRPr="00807459" w:rsidRDefault="00AD4043"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szCs w:val="28"/>
        </w:rPr>
        <w:t>оценки и сопоставления заявок на участие в запросе</w:t>
      </w:r>
      <w:r w:rsidRPr="00807459">
        <w:rPr>
          <w:rFonts w:ascii="Proxima Nova ExCn Rg" w:hAnsi="Proxima Nova ExCn Rg"/>
          <w:sz w:val="28"/>
        </w:rPr>
        <w:t xml:space="preserve"> котировок </w:t>
      </w:r>
      <w:r w:rsidRPr="00807459">
        <w:rPr>
          <w:rFonts w:ascii="Proxima Nova ExCn Rg" w:hAnsi="Proxima Nova ExCn Rg"/>
          <w:sz w:val="28"/>
          <w:szCs w:val="28"/>
        </w:rPr>
        <w:t xml:space="preserve">на основании </w:t>
      </w:r>
      <w:r w:rsidRPr="00807459">
        <w:rPr>
          <w:rFonts w:ascii="Proxima Nova ExCn Rg" w:eastAsia="Proxima Nova ExCn Rg" w:hAnsi="Proxima Nova ExCn Rg" w:cs="Proxima Nova ExCn Rg"/>
          <w:sz w:val="28"/>
          <w:szCs w:val="28"/>
        </w:rPr>
        <w:t xml:space="preserve">единственного критерия оценки «Цена договора </w:t>
      </w:r>
      <w:r w:rsidRPr="00807459">
        <w:rPr>
          <w:rFonts w:ascii="Proxima Nova ExCn Rg" w:eastAsia="Proxima Nova ExCn Rg" w:hAnsi="Proxima Nova ExCn Rg"/>
          <w:sz w:val="28"/>
        </w:rPr>
        <w:t xml:space="preserve">или </w:t>
      </w:r>
      <w:r w:rsidRPr="00807459">
        <w:rPr>
          <w:rFonts w:ascii="Proxima Nova ExCn Rg" w:eastAsia="Proxima Nova ExCn Rg" w:hAnsi="Proxima Nova ExCn Rg" w:cs="Proxima Nova ExCn Rg"/>
          <w:sz w:val="28"/>
          <w:szCs w:val="28"/>
        </w:rPr>
        <w:t>цена за единицу продукции», в ходе которых ЗК осуществляет ранжирование заявок по мере увеличения цены представленных заявок;</w:t>
      </w:r>
    </w:p>
    <w:p w14:paraId="77D0AFC5" w14:textId="77777777" w:rsidR="00AD4043" w:rsidRPr="00567DD0" w:rsidRDefault="00AD4043" w:rsidP="009F153B">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r w:rsidRPr="00807459">
        <w:rPr>
          <w:rFonts w:ascii="Proxima Nova ExCn Rg" w:hAnsi="Proxima Nova ExCn Rg"/>
          <w:sz w:val="28"/>
        </w:rPr>
        <w:t>редукциона</w:t>
      </w:r>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аукцион/редукцион проводился на повышение цены договора, первое место присваивается участнику, который предложил максимальную цену договора).</w:t>
      </w:r>
    </w:p>
    <w:p w14:paraId="1BF40DFB" w14:textId="77777777" w:rsidR="00D274B8" w:rsidRPr="00807459"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Pr>
          <w:rFonts w:ascii="Proxima Nova ExCn Rg" w:eastAsia="Proxima Nova ExCn Rg" w:hAnsi="Proxima Nova ExCn Rg" w:cs="Proxima Nova ExCn Rg"/>
          <w:sz w:val="28"/>
          <w:szCs w:val="28"/>
        </w:rPr>
        <w:t xml:space="preserve">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F90268">
        <w:rPr>
          <w:rFonts w:ascii="Proxima Nova ExCn Rg" w:eastAsia="Proxima Nova ExCn Rg" w:hAnsi="Proxima Nova ExCn Rg" w:cs="Proxima Nova ExCn Rg"/>
          <w:sz w:val="28"/>
          <w:szCs w:val="28"/>
        </w:rPr>
        <w:t xml:space="preserve"> 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7CC921EF"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B27C02A" w14:textId="77777777" w:rsidR="00494FD1" w:rsidRPr="00807459" w:rsidRDefault="00807459" w:rsidP="007E443E">
      <w:pPr>
        <w:pStyle w:val="3"/>
        <w:keepNext w:val="0"/>
        <w:keepLines w:val="0"/>
        <w:widowControl w:val="0"/>
        <w:numPr>
          <w:ilvl w:val="1"/>
          <w:numId w:val="7"/>
        </w:numPr>
        <w:suppressAutoHyphens w:val="0"/>
        <w:spacing w:before="0"/>
        <w:rPr>
          <w:sz w:val="28"/>
        </w:rPr>
      </w:pPr>
      <w:r>
        <w:rPr>
          <w:sz w:val="28"/>
        </w:rPr>
        <w:t>Критерии оценки заявок</w:t>
      </w:r>
    </w:p>
    <w:p w14:paraId="4F03EC4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закупки используются следующие критерии оценки:</w:t>
      </w:r>
    </w:p>
    <w:p w14:paraId="648CB556"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6" w:name="_Ref434591377"/>
      <w:r w:rsidRPr="00807459">
        <w:rPr>
          <w:rFonts w:ascii="Proxima Nova ExCn Rg" w:hAnsi="Proxima Nova ExCn Rg"/>
          <w:sz w:val="28"/>
        </w:rPr>
        <w:t>Ценовые критерии оценки:</w:t>
      </w:r>
      <w:bookmarkEnd w:id="6"/>
    </w:p>
    <w:p w14:paraId="05159803"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875508E"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37A02A8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168C802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271DC684"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3C558813"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38521DB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414BB786"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10CC5DA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0B32B96D"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34003C93"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0820B32A" w14:textId="77777777"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7" w:name="_Ref443308750"/>
      <w:bookmarkStart w:id="8" w:name="_Ref434425338"/>
      <w:r w:rsidRPr="00807459">
        <w:rPr>
          <w:rFonts w:ascii="Proxima Nova ExCn Rg" w:hAnsi="Proxima Nova ExCn Rg"/>
          <w:sz w:val="28"/>
        </w:rPr>
        <w:t xml:space="preserve">При определении </w:t>
      </w:r>
      <w:r w:rsidRPr="00807459">
        <w:rPr>
          <w:rFonts w:ascii="Proxima Nova ExCn Rg" w:hAnsi="Proxima Nova ExCn Rg"/>
          <w:sz w:val="28"/>
          <w:szCs w:val="28"/>
          <w:lang w:eastAsia="ru-RU"/>
        </w:rPr>
        <w:t xml:space="preserve">порядка оценки по критерию «Цена договора или цена за единицу продукции» </w:t>
      </w:r>
      <w:r w:rsidRPr="00807459">
        <w:rPr>
          <w:rFonts w:ascii="Proxima Nova ExCn Rg" w:hAnsi="Proxima Nova ExCn Rg"/>
          <w:sz w:val="28"/>
          <w:szCs w:val="28"/>
          <w:lang w:eastAsia="ru-RU"/>
        </w:rPr>
        <w:lastRenderedPageBreak/>
        <w:t>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xml:space="preserve">, вправе в документации о закупке </w:t>
      </w:r>
      <w:r w:rsidR="00B800B7">
        <w:rPr>
          <w:rFonts w:ascii="Proxima Nova ExCn Rg" w:hAnsi="Proxima Nova ExCn Rg"/>
          <w:sz w:val="28"/>
          <w:szCs w:val="28"/>
          <w:lang w:eastAsia="ru-RU"/>
        </w:rPr>
        <w:t xml:space="preserve">при проведении процедуры конкурса, запроса предложений, запроса котировок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7"/>
    </w:p>
    <w:p w14:paraId="69860AFA" w14:textId="77777777"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 ответственным за осуществление финансовой политики и/или бухгалтерского учета, возможности и экономической эффективности применения налогового вычета</w:t>
      </w:r>
      <w:r w:rsidR="005E6668" w:rsidRPr="00807459">
        <w:rPr>
          <w:rFonts w:ascii="Proxima Nova ExCn Rg" w:hAnsi="Proxima Nova ExCn Rg"/>
          <w:sz w:val="28"/>
          <w:szCs w:val="28"/>
          <w:lang w:eastAsia="ru-RU"/>
        </w:rPr>
        <w:t>.</w:t>
      </w:r>
      <w:bookmarkEnd w:id="8"/>
    </w:p>
    <w:p w14:paraId="566005EA"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9"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9"/>
    </w:p>
    <w:p w14:paraId="3CCFCDD5"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Информация об использовании в качестве единого базиса оценки цен без НДС указывается в документации о закупке. В случае отсутствия в 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0" w:name="_Ref434648671"/>
      <w:r w:rsidR="00494FD1" w:rsidRPr="00807459">
        <w:rPr>
          <w:rFonts w:ascii="Proxima Nova ExCn Rg" w:hAnsi="Proxima Nova ExCn Rg"/>
          <w:sz w:val="28"/>
          <w:szCs w:val="28"/>
          <w:lang w:eastAsia="ru-RU"/>
        </w:rPr>
        <w:t>.</w:t>
      </w:r>
      <w:bookmarkEnd w:id="10"/>
    </w:p>
    <w:p w14:paraId="0B182678" w14:textId="77777777"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 определение победителя закупки (при проведении процедуры запроса котировок)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38888503" w14:textId="77777777"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1"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 являющимся плательщиком НДС, заключается по цене, предложенной им в заявке на участие в закупке с учетом суммы НДС.</w:t>
      </w:r>
      <w:bookmarkEnd w:id="11"/>
    </w:p>
    <w:p w14:paraId="68639F80" w14:textId="77777777"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процедуры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975A0D">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 xml:space="preserve">Ценовые предложения при проведении процедуры аукциона/редукциона 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 а определение</w:t>
      </w:r>
      <w:r w:rsidRPr="00807459">
        <w:rPr>
          <w:rFonts w:ascii="Proxima Nova ExCn Rg" w:hAnsi="Proxima Nova ExCn Rg"/>
          <w:sz w:val="28"/>
        </w:rPr>
        <w:t xml:space="preserve"> победителя закупки </w:t>
      </w:r>
      <w:r w:rsidRPr="00807459">
        <w:rPr>
          <w:rFonts w:ascii="Proxima Nova ExCn Rg" w:hAnsi="Proxima Nova ExCn Rg"/>
          <w:sz w:val="28"/>
          <w:szCs w:val="28"/>
          <w:lang w:eastAsia="ru-RU"/>
        </w:rPr>
        <w:t>осуществляется в порядке, предусмотренном подраздел</w:t>
      </w:r>
      <w:r w:rsidR="00FA4F0E">
        <w:rPr>
          <w:rFonts w:ascii="Proxima Nova ExCn Rg" w:hAnsi="Proxima Nova ExCn Rg"/>
          <w:sz w:val="28"/>
          <w:szCs w:val="28"/>
          <w:lang w:eastAsia="ru-RU"/>
        </w:rPr>
        <w:t xml:space="preserve">ом </w:t>
      </w:r>
      <w:r w:rsidR="001B7369"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_Ref419922308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2.2</w:t>
      </w:r>
      <w:r w:rsidR="001B7369"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w:t>
      </w:r>
    </w:p>
    <w:p w14:paraId="50EAE26B"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5DFCF272" w14:textId="77777777"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2" w:name="_Ref419922308"/>
      <w:r w:rsidRPr="00807459">
        <w:rPr>
          <w:sz w:val="28"/>
          <w:szCs w:val="28"/>
        </w:rPr>
        <w:t>Определение победителя закупки при проведении процедуры аукциона/редукциона</w:t>
      </w:r>
      <w:bookmarkEnd w:id="12"/>
    </w:p>
    <w:p w14:paraId="4BEDD58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3" w:name="_Ref419922253"/>
      <w:bookmarkStart w:id="14" w:name="_Ref408436654"/>
      <w:bookmarkStart w:id="15" w:name="_Ref375330108"/>
      <w:r w:rsidRPr="00807459">
        <w:rPr>
          <w:rFonts w:ascii="Proxima Nova ExCn Rg" w:hAnsi="Proxima Nova ExCn Rg"/>
          <w:sz w:val="28"/>
        </w:rPr>
        <w:t>Определение победителя закупки при проведении процедуры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осуществляется ЗК путем последовательного совершения следующих действий:</w:t>
      </w:r>
      <w:bookmarkEnd w:id="13"/>
    </w:p>
    <w:p w14:paraId="7E24AABF"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r w:rsidRPr="00807459">
        <w:rPr>
          <w:rFonts w:ascii="Proxima Nova ExCn Rg" w:hAnsi="Proxima Nova ExCn Rg"/>
          <w:sz w:val="28"/>
        </w:rPr>
        <w:t xml:space="preserve">редукциона и подававших свои ценовые предложения, и проверяет соответствие </w:t>
      </w:r>
      <w:r w:rsidRPr="00807459">
        <w:rPr>
          <w:rFonts w:ascii="Proxima Nova ExCn Rg" w:hAnsi="Proxima Nova ExCn Rg"/>
          <w:sz w:val="28"/>
        </w:rPr>
        <w:lastRenderedPageBreak/>
        <w:t>участников аукциона и представленных ими документов и сведений требованиям документации о закупке;</w:t>
      </w:r>
    </w:p>
    <w:p w14:paraId="5FB76F60"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2"/>
      </w:r>
      <w:r w:rsidRPr="00807459">
        <w:rPr>
          <w:rFonts w:ascii="Proxima Nova ExCn Rg" w:hAnsi="Proxima Nova ExCn Rg"/>
          <w:sz w:val="28"/>
        </w:rPr>
        <w:t xml:space="preserve"> в соответствии с единственным установленным критерием «Цена договора или цена за единицу продукции» в порядке возрастания цены, предложенной ими в ходе проведения процедуры аукциона, начиная с наименьшей, при этом участнику аукциона,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3"/>
      </w:r>
      <w:r w:rsidRPr="00807459">
        <w:rPr>
          <w:rFonts w:ascii="Proxima Nova ExCn Rg" w:hAnsi="Proxima Nova ExCn Rg"/>
          <w:sz w:val="28"/>
        </w:rPr>
        <w:t>.</w:t>
      </w:r>
    </w:p>
    <w:p w14:paraId="1B3897C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6524A32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6"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меньший номер присваивается участнику, ценовое предложение которого было сделано ранее.</w:t>
      </w:r>
      <w:bookmarkEnd w:id="16"/>
    </w:p>
    <w:p w14:paraId="49952AC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807459">
        <w:rPr>
          <w:rFonts w:ascii="Proxima Nova ExCn Rg" w:hAnsi="Proxima Nova ExCn Rg"/>
          <w:sz w:val="28"/>
          <w:szCs w:val="28"/>
          <w:lang w:eastAsia="ru-RU"/>
        </w:rPr>
        <w:t>/</w:t>
      </w:r>
      <w:r w:rsidR="003D0FD0" w:rsidRPr="00807459">
        <w:rPr>
          <w:rFonts w:ascii="Proxima Nova ExCn Rg" w:hAnsi="Proxima Nova ExCn Rg"/>
          <w:sz w:val="28"/>
        </w:rPr>
        <w:t xml:space="preserve">редукциона формулы расчета, указанные в </w:t>
      </w:r>
      <w:r w:rsidR="004A13AE" w:rsidRPr="00807459">
        <w:rPr>
          <w:rFonts w:ascii="Proxima Nova ExCn Rg" w:hAnsi="Proxima Nova ExCn Rg"/>
          <w:sz w:val="28"/>
          <w:szCs w:val="28"/>
        </w:rPr>
        <w:t>р</w:t>
      </w:r>
      <w:r w:rsidR="001B7369" w:rsidRPr="00807459">
        <w:rPr>
          <w:rFonts w:ascii="Proxima Nova ExCn Rg" w:hAnsi="Proxima Nova ExCn Rg"/>
          <w:sz w:val="28"/>
          <w:szCs w:val="28"/>
        </w:rPr>
        <w:t xml:space="preserve">азделе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975A0D" w:rsidRPr="00975A0D">
        <w:rPr>
          <w:rFonts w:ascii="Proxima Nova ExCn Rg" w:hAnsi="Proxima Nova ExCn Rg"/>
          <w:sz w:val="28"/>
          <w:szCs w:val="28"/>
        </w:rPr>
        <w:t>3</w:t>
      </w:r>
      <w:r w:rsidR="001B7369" w:rsidRPr="00807459">
        <w:rPr>
          <w:rFonts w:ascii="Proxima Nova ExCn Rg" w:hAnsi="Proxima Nova ExCn Rg"/>
          <w:sz w:val="28"/>
        </w:rPr>
        <w:fldChar w:fldCharType="end"/>
      </w:r>
      <w:r w:rsidR="001B7369" w:rsidRPr="00807459">
        <w:rPr>
          <w:rFonts w:ascii="Proxima Nova ExCn Rg" w:hAnsi="Proxima Nova ExCn Rg"/>
          <w:sz w:val="28"/>
          <w:szCs w:val="28"/>
        </w:rPr>
        <w:t xml:space="preserve"> </w:t>
      </w:r>
      <w:r w:rsidR="004A13AE" w:rsidRPr="00807459">
        <w:rPr>
          <w:rFonts w:ascii="Proxima Nova ExCn Rg" w:hAnsi="Proxima Nova ExCn Rg"/>
          <w:sz w:val="28"/>
          <w:szCs w:val="28"/>
        </w:rPr>
        <w:t>Р</w:t>
      </w:r>
      <w:r w:rsidR="001B7369" w:rsidRPr="00807459">
        <w:rPr>
          <w:rFonts w:ascii="Proxima Nova ExCn Rg" w:hAnsi="Proxima Nova ExCn Rg"/>
          <w:sz w:val="28"/>
          <w:szCs w:val="28"/>
        </w:rPr>
        <w:t>екомендаций</w:t>
      </w:r>
      <w:r w:rsidR="004A13AE" w:rsidRPr="00807459">
        <w:rPr>
          <w:rFonts w:ascii="Proxima Nova ExCn Rg" w:hAnsi="Proxima Nova ExCn Rg"/>
          <w:sz w:val="28"/>
          <w:szCs w:val="28"/>
        </w:rPr>
        <w:t xml:space="preserve"> по оценке</w:t>
      </w:r>
      <w:r w:rsidR="00216000"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rPr>
        <w:t xml:space="preserve">не применяются; </w:t>
      </w:r>
      <w:r w:rsidR="00765BB1" w:rsidRPr="00807459">
        <w:rPr>
          <w:rFonts w:ascii="Proxima Nova ExCn Rg" w:hAnsi="Proxima Nova ExCn Rg"/>
          <w:sz w:val="28"/>
          <w:szCs w:val="28"/>
          <w:lang w:eastAsia="ru-RU"/>
        </w:rPr>
        <w:t>определение победителя</w:t>
      </w:r>
      <w:r w:rsidR="001B7369" w:rsidRPr="00807459">
        <w:rPr>
          <w:rFonts w:ascii="Proxima Nova ExCn Rg" w:hAnsi="Proxima Nova ExCn Rg"/>
          <w:sz w:val="28"/>
          <w:szCs w:val="28"/>
        </w:rPr>
        <w:t xml:space="preserve"> аукциона</w:t>
      </w:r>
      <w:r w:rsidR="001B7369" w:rsidRPr="00807459">
        <w:rPr>
          <w:rFonts w:ascii="Proxima Nova ExCn Rg" w:hAnsi="Proxima Nova ExCn Rg"/>
          <w:sz w:val="28"/>
          <w:szCs w:val="28"/>
          <w:lang w:eastAsia="ru-RU"/>
        </w:rPr>
        <w:t>/</w:t>
      </w:r>
      <w:r w:rsidR="001B7369" w:rsidRPr="00807459">
        <w:rPr>
          <w:rFonts w:ascii="Proxima Nova ExCn Rg" w:hAnsi="Proxima Nova ExCn Rg"/>
          <w:sz w:val="28"/>
        </w:rPr>
        <w:t>редукциона</w:t>
      </w:r>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7A95D812"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618F1FF3"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17" w:name="_Ref419922530"/>
      <w:bookmarkEnd w:id="14"/>
      <w:bookmarkEnd w:id="15"/>
      <w:r w:rsidRPr="00807459">
        <w:rPr>
          <w:sz w:val="28"/>
        </w:rPr>
        <w:t>Определение победителя закупки при проведении процедуры запроса котировок</w:t>
      </w:r>
      <w:bookmarkEnd w:id="17"/>
    </w:p>
    <w:p w14:paraId="4AC99F6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8" w:name="_Ref419922485"/>
      <w:r w:rsidRPr="00807459">
        <w:rPr>
          <w:rFonts w:ascii="Proxima Nova ExCn Rg" w:hAnsi="Proxima Nova ExCn Rg"/>
          <w:sz w:val="28"/>
        </w:rPr>
        <w:t>Определение победителя закупки при проведении процедуры запроса котировок осуществляется ЗК путем последовательного совершения следующих действий:</w:t>
      </w:r>
      <w:bookmarkEnd w:id="18"/>
    </w:p>
    <w:p w14:paraId="33F4B1AB"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документации о закупке;</w:t>
      </w:r>
    </w:p>
    <w:p w14:paraId="4D50CE01"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процедуры закупки, заявки которых соответствуют требованиям документации о закупке, признаются участниками закупки и в отношении их заявок ЗК осуществляет оценку и сопоставление заявок на участие в закупке на основании единственного критерия «Цена договора или цена за единицу продукции».</w:t>
      </w:r>
    </w:p>
    <w:p w14:paraId="2FFBD0E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запросе котировок осуществляется путем ранжирования</w:t>
      </w:r>
      <w:r w:rsidRPr="00807459">
        <w:rPr>
          <w:rStyle w:val="af0"/>
          <w:rFonts w:ascii="Proxima Nova ExCn Rg" w:hAnsi="Proxima Nova ExCn Rg"/>
          <w:sz w:val="28"/>
        </w:rPr>
        <w:footnoteReference w:id="4"/>
      </w:r>
      <w:r w:rsidRPr="00807459">
        <w:rPr>
          <w:rFonts w:ascii="Proxima Nova ExCn Rg" w:hAnsi="Proxima Nova ExCn Rg"/>
          <w:caps/>
          <w:sz w:val="28"/>
        </w:rPr>
        <w:t xml:space="preserve"> </w:t>
      </w:r>
      <w:r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оценки (с НДС/без НДС)</w:t>
      </w:r>
      <w:r w:rsidR="00FA4F0E">
        <w:rPr>
          <w:rFonts w:ascii="Proxima Nova ExCn Rg" w:hAnsi="Proxima Nova ExCn Rg"/>
          <w:sz w:val="28"/>
        </w:rPr>
        <w:t>)</w:t>
      </w:r>
      <w:r w:rsidRPr="00807459">
        <w:rPr>
          <w:rFonts w:ascii="Proxima Nova ExCn Rg" w:hAnsi="Proxima Nova ExCn Rg"/>
          <w:sz w:val="28"/>
        </w:rPr>
        <w:t xml:space="preserve">, при этом участнику запроса котировок, предложившему </w:t>
      </w:r>
      <w:r w:rsidR="008B1016">
        <w:rPr>
          <w:rFonts w:ascii="Proxima Nova ExCn Rg" w:hAnsi="Proxima Nova ExCn Rg"/>
          <w:sz w:val="28"/>
        </w:rPr>
        <w:t>наиболее выгодную для заказчика</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w:t>
      </w:r>
      <w:r w:rsidR="00BA0CF0">
        <w:rPr>
          <w:rFonts w:ascii="Proxima Nova ExCn Rg" w:hAnsi="Proxima Nova ExCn Rg"/>
          <w:sz w:val="28"/>
        </w:rPr>
        <w:t xml:space="preserve"> (наименьшую цену договора, исходя из</w:t>
      </w:r>
      <w:r w:rsidR="00BA0CF0" w:rsidRPr="00784AD5">
        <w:rPr>
          <w:rFonts w:ascii="Proxima Nova ExCn Rg" w:hAnsi="Proxima Nova ExCn Rg"/>
          <w:sz w:val="28"/>
        </w:rPr>
        <w:t xml:space="preserve"> </w:t>
      </w:r>
      <w:r w:rsidR="00BA0CF0" w:rsidRPr="00784AD5">
        <w:rPr>
          <w:rFonts w:ascii="Proxima Nova ExCn Rg" w:hAnsi="Proxima Nova ExCn Rg"/>
          <w:sz w:val="28"/>
        </w:rPr>
        <w:lastRenderedPageBreak/>
        <w:t>использ</w:t>
      </w:r>
      <w:r w:rsidR="00BA0CF0">
        <w:rPr>
          <w:rFonts w:ascii="Proxima Nova ExCn Rg" w:hAnsi="Proxima Nova ExCn Rg"/>
          <w:sz w:val="28"/>
        </w:rPr>
        <w:t>уемого</w:t>
      </w:r>
      <w:r w:rsidR="00BA0CF0" w:rsidRPr="00784AD5">
        <w:rPr>
          <w:rFonts w:ascii="Proxima Nova ExCn Rg" w:hAnsi="Proxima Nova ExCn Rg"/>
          <w:sz w:val="28"/>
        </w:rPr>
        <w:t xml:space="preserve"> единого базиса оценки (с НДС/без НДС)</w:t>
      </w:r>
      <w:r w:rsidR="00BA0CF0">
        <w:rPr>
          <w:rFonts w:ascii="Proxima Nova ExCn Rg" w:hAnsi="Proxima Nova ExCn Rg"/>
          <w:sz w:val="28"/>
        </w:rPr>
        <w:t>)</w:t>
      </w:r>
      <w:r w:rsidRPr="00807459">
        <w:rPr>
          <w:rFonts w:ascii="Proxima Nova ExCn Rg" w:hAnsi="Proxima Nova ExCn Rg"/>
          <w:sz w:val="28"/>
        </w:rPr>
        <w:t>, присваивается первый номер и он признается победителем закупки</w:t>
      </w:r>
      <w:r w:rsidR="00BA0CF0">
        <w:rPr>
          <w:rFonts w:ascii="Proxima Nova ExCn Rg" w:hAnsi="Proxima Nova ExCn Rg"/>
          <w:sz w:val="28"/>
        </w:rPr>
        <w:t>.</w:t>
      </w:r>
    </w:p>
    <w:p w14:paraId="6A8943B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Победителем запроса котировок признается лицо, которое было допущено к участию в запросе котировок и признано участником запроса котировок и предложило наиболее </w:t>
      </w:r>
      <w:r w:rsidR="008B1016">
        <w:rPr>
          <w:rFonts w:ascii="Proxima Nova ExCn Rg" w:hAnsi="Proxima Nova ExCn Rg"/>
          <w:sz w:val="28"/>
        </w:rPr>
        <w:t>выгодную для заказчика</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w:t>
      </w:r>
    </w:p>
    <w:p w14:paraId="2EF8C177" w14:textId="77777777"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19"/>
    </w:p>
    <w:p w14:paraId="1822CC39" w14:textId="77777777" w:rsidR="00506830"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определении победителя запроса котировок формулы расчета, </w:t>
      </w:r>
      <w:r w:rsidR="001B7369" w:rsidRPr="00807459">
        <w:rPr>
          <w:rFonts w:ascii="Proxima Nova ExCn Rg" w:hAnsi="Proxima Nova ExCn Rg"/>
          <w:sz w:val="28"/>
        </w:rPr>
        <w:t xml:space="preserve">указанные в </w:t>
      </w:r>
      <w:r w:rsidR="004A13AE" w:rsidRPr="00807459">
        <w:rPr>
          <w:rFonts w:ascii="Proxima Nova ExCn Rg" w:hAnsi="Proxima Nova ExCn Rg"/>
          <w:sz w:val="28"/>
          <w:szCs w:val="28"/>
          <w:lang w:eastAsia="ru-RU"/>
        </w:rPr>
        <w:t xml:space="preserve">разделе </w:t>
      </w:r>
      <w:r w:rsidR="00C83FBE">
        <w:rPr>
          <w:rFonts w:ascii="Proxima Nova ExCn Rg" w:hAnsi="Proxima Nova ExCn Rg"/>
          <w:sz w:val="28"/>
          <w:szCs w:val="28"/>
          <w:lang w:eastAsia="ru-RU"/>
        </w:rPr>
        <w:fldChar w:fldCharType="begin"/>
      </w:r>
      <w:r w:rsidR="00C83FBE">
        <w:rPr>
          <w:rFonts w:ascii="Proxima Nova ExCn Rg" w:hAnsi="Proxima Nova ExCn Rg"/>
          <w:sz w:val="28"/>
          <w:szCs w:val="28"/>
          <w:lang w:eastAsia="ru-RU"/>
        </w:rPr>
        <w:instrText xml:space="preserve"> REF _Ref419922606 \r \h </w:instrText>
      </w:r>
      <w:r w:rsidR="00C83FBE">
        <w:rPr>
          <w:rFonts w:ascii="Proxima Nova ExCn Rg" w:hAnsi="Proxima Nova ExCn Rg"/>
          <w:sz w:val="28"/>
          <w:szCs w:val="28"/>
          <w:lang w:eastAsia="ru-RU"/>
        </w:rPr>
      </w:r>
      <w:r w:rsidR="00C83FBE">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w:t>
      </w:r>
      <w:r w:rsidR="00C83FBE">
        <w:rPr>
          <w:rFonts w:ascii="Proxima Nova ExCn Rg" w:hAnsi="Proxima Nova ExCn Rg"/>
          <w:sz w:val="28"/>
          <w:szCs w:val="28"/>
          <w:lang w:eastAsia="ru-RU"/>
        </w:rPr>
        <w:fldChar w:fldCharType="end"/>
      </w:r>
      <w:r w:rsidR="00216000"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216000"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216000" w:rsidRPr="00807459">
        <w:rPr>
          <w:rFonts w:ascii="Proxima Nova ExCn Rg" w:hAnsi="Proxima Nova ExCn Rg"/>
          <w:sz w:val="28"/>
          <w:szCs w:val="28"/>
          <w:lang w:eastAsia="ru-RU"/>
        </w:rPr>
        <w:t>, не применяются; ранжирование участников запроса</w:t>
      </w:r>
      <w:r w:rsidRPr="00807459">
        <w:rPr>
          <w:rFonts w:ascii="Proxima Nova ExCn Rg" w:hAnsi="Proxima Nova ExCn Rg"/>
          <w:sz w:val="28"/>
        </w:rPr>
        <w:t xml:space="preserve"> котировок 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233F40">
        <w:rPr>
          <w:rFonts w:ascii="Proxima Nova ExCn Rg" w:hAnsi="Proxima Nova ExCn Rg"/>
          <w:sz w:val="28"/>
        </w:rPr>
      </w:r>
      <w:r w:rsidR="00233F40">
        <w:rPr>
          <w:rFonts w:ascii="Proxima Nova ExCn Rg" w:hAnsi="Proxima Nova ExCn Rg"/>
          <w:sz w:val="28"/>
        </w:rPr>
        <w:fldChar w:fldCharType="separate"/>
      </w:r>
      <w:r w:rsidR="00233F40">
        <w:rPr>
          <w:rFonts w:ascii="Proxima Nova ExCn Rg" w:hAnsi="Proxima Nova ExCn Rg"/>
          <w:sz w:val="28"/>
        </w:rPr>
        <w:t>2.3.6</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0A015FF5" w14:textId="77777777" w:rsidR="008B1016" w:rsidRPr="00807459" w:rsidRDefault="00233F40"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котировок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оценки без учета НДС</w:t>
      </w:r>
      <w:bookmarkEnd w:id="20"/>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в документации о закупке установлен порядок оценки и  сопоставления заявок на участие в закупке по критерию «</w:t>
      </w:r>
      <w:r w:rsidR="00BB2E57" w:rsidRPr="00807459">
        <w:rPr>
          <w:rFonts w:ascii="Proxima Nova ExCn Rg" w:hAnsi="Proxima Nova ExCn Rg"/>
          <w:sz w:val="28"/>
          <w:szCs w:val="28"/>
          <w:lang w:eastAsia="ru-RU"/>
        </w:rPr>
        <w:t>Цена договора или цена за единицу продукции</w:t>
      </w:r>
      <w:r w:rsidR="00BB2E57">
        <w:rPr>
          <w:rFonts w:ascii="Proxima Nova ExCn Rg" w:hAnsi="Proxima Nova ExCn Rg"/>
          <w:sz w:val="28"/>
          <w:szCs w:val="28"/>
          <w:lang w:eastAsia="ru-RU"/>
        </w:rPr>
        <w:t>» без учета НДС)</w:t>
      </w:r>
      <w:r>
        <w:rPr>
          <w:rFonts w:ascii="Proxima Nova ExCn Rg" w:hAnsi="Proxima Nova ExCn Rg"/>
          <w:sz w:val="28"/>
          <w:szCs w:val="28"/>
          <w:lang w:eastAsia="ru-RU"/>
        </w:rPr>
        <w:t>.</w:t>
      </w:r>
    </w:p>
    <w:p w14:paraId="71CAE4C9" w14:textId="77777777" w:rsidR="00494FD1" w:rsidRPr="00807459" w:rsidRDefault="00494FD1" w:rsidP="00590DE0">
      <w:pPr>
        <w:spacing w:after="0" w:line="276" w:lineRule="auto"/>
        <w:ind w:firstLine="709"/>
        <w:jc w:val="both"/>
        <w:rPr>
          <w:rFonts w:ascii="Proxima Nova ExCn Rg" w:hAnsi="Proxima Nova ExCn Rg"/>
          <w:sz w:val="28"/>
        </w:rPr>
      </w:pPr>
    </w:p>
    <w:p w14:paraId="0FB7E85C"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p>
    <w:p w14:paraId="1D59D649" w14:textId="77777777" w:rsidR="00506830"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 xml:space="preserve">Определение победителя закупки при проведении процедуры конкурса, запроса предложений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975A0D" w:rsidRPr="00975A0D">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1A7E5F3A" w14:textId="77777777" w:rsidR="00494FD1" w:rsidRPr="00807459" w:rsidRDefault="00494FD1" w:rsidP="00590DE0">
      <w:pPr>
        <w:spacing w:after="0" w:line="276" w:lineRule="auto"/>
        <w:ind w:firstLine="709"/>
        <w:jc w:val="both"/>
        <w:rPr>
          <w:rFonts w:ascii="Proxima Nova ExCn Rg" w:hAnsi="Proxima Nova ExCn Rg"/>
          <w:sz w:val="28"/>
        </w:rPr>
      </w:pPr>
    </w:p>
    <w:p w14:paraId="7D17EA17"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97C7323"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1" w:name="_Ref419922606"/>
      <w:bookmarkStart w:id="22" w:name="_Toc423367083"/>
      <w:bookmarkStart w:id="23" w:name="_Toc443053224"/>
      <w:r w:rsidRPr="00807459">
        <w:rPr>
          <w:sz w:val="28"/>
        </w:rPr>
        <w:lastRenderedPageBreak/>
        <w:t>МЕТОДИКА ОЦЕНКИ ЗАЯВОК</w:t>
      </w:r>
      <w:bookmarkEnd w:id="21"/>
      <w:bookmarkEnd w:id="22"/>
      <w:bookmarkEnd w:id="23"/>
    </w:p>
    <w:p w14:paraId="5659C61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4D10C83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76F5747" w14:textId="77777777">
        <w:tc>
          <w:tcPr>
            <w:tcW w:w="2518" w:type="dxa"/>
          </w:tcPr>
          <w:p w14:paraId="17DE468B"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545046F"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03C7EA2C"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86B3B72" w14:textId="77777777">
        <w:tc>
          <w:tcPr>
            <w:tcW w:w="2518" w:type="dxa"/>
          </w:tcPr>
          <w:p w14:paraId="75740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7F7AAC32"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202CF978"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37234E4D" w14:textId="77777777">
        <w:tc>
          <w:tcPr>
            <w:tcW w:w="2518" w:type="dxa"/>
          </w:tcPr>
          <w:p w14:paraId="44D46FDC"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24D4370C"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7C507EF4"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72CB852D" w14:textId="77777777">
        <w:tc>
          <w:tcPr>
            <w:tcW w:w="2518" w:type="dxa"/>
          </w:tcPr>
          <w:p w14:paraId="607FBCF5"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1F80ECC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300960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259A6422" w14:textId="77777777">
        <w:tc>
          <w:tcPr>
            <w:tcW w:w="2518" w:type="dxa"/>
          </w:tcPr>
          <w:p w14:paraId="04C1070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7C36B4B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9BF93EA"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3B2CB5E5" w14:textId="77777777">
        <w:tc>
          <w:tcPr>
            <w:tcW w:w="2518" w:type="dxa"/>
          </w:tcPr>
          <w:p w14:paraId="2F0023F3"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lastRenderedPageBreak/>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336FF293"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8B9CE50"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3D235C91" w14:textId="77777777">
        <w:tc>
          <w:tcPr>
            <w:tcW w:w="2518" w:type="dxa"/>
          </w:tcPr>
          <w:p w14:paraId="3D4ADC12"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7BE97C1F"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474BAC72"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57E12171" w14:textId="77777777">
        <w:tc>
          <w:tcPr>
            <w:tcW w:w="2518" w:type="dxa"/>
          </w:tcPr>
          <w:p w14:paraId="10A307A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5968AD5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1FCEB42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02CFF412" w14:textId="77777777">
        <w:tc>
          <w:tcPr>
            <w:tcW w:w="2518" w:type="dxa"/>
          </w:tcPr>
          <w:p w14:paraId="72CCC284"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344F3352"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5D70A3E2"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454BFFCD"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0FA12821"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5"/>
            </w:r>
            <w:r w:rsidRPr="00807459">
              <w:rPr>
                <w:rFonts w:ascii="Proxima Nova ExCn Rg" w:hAnsi="Proxima Nova ExCn Rg"/>
                <w:sz w:val="28"/>
              </w:rPr>
              <w:t>;</w:t>
            </w:r>
          </w:p>
          <w:p w14:paraId="348D267F"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 xml:space="preserve">«Качество технического предложения участника закупки при </w:t>
            </w:r>
            <w:r w:rsidRPr="00807459">
              <w:rPr>
                <w:rFonts w:ascii="Proxima Nova ExCn Rg" w:hAnsi="Proxima Nova ExCn Rg"/>
                <w:sz w:val="28"/>
              </w:rPr>
              <w:lastRenderedPageBreak/>
              <w:t>проведении закупки на выполнение работ, оказание услуг»;</w:t>
            </w:r>
          </w:p>
          <w:p w14:paraId="260AABEE"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6"/>
            </w:r>
            <w:r w:rsidRPr="00807459">
              <w:rPr>
                <w:rFonts w:ascii="Proxima Nova ExCn Rg" w:hAnsi="Proxima Nova ExCn Rg"/>
                <w:sz w:val="28"/>
              </w:rPr>
              <w:t>.</w:t>
            </w:r>
          </w:p>
          <w:p w14:paraId="0272A27B"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77EC9AE6" w14:textId="77777777">
        <w:tc>
          <w:tcPr>
            <w:tcW w:w="2518" w:type="dxa"/>
          </w:tcPr>
          <w:p w14:paraId="7ED3108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lastRenderedPageBreak/>
              <w:t>Рейтинг заявки (РЗ)</w:t>
            </w:r>
          </w:p>
        </w:tc>
        <w:tc>
          <w:tcPr>
            <w:tcW w:w="3969" w:type="dxa"/>
          </w:tcPr>
          <w:p w14:paraId="022E38E0"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4248A4F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0399AAF9" w14:textId="77777777">
        <w:tc>
          <w:tcPr>
            <w:tcW w:w="2518" w:type="dxa"/>
          </w:tcPr>
          <w:p w14:paraId="4AFF693B"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4374EA0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7743E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5B675F2C" w14:textId="77777777">
        <w:tc>
          <w:tcPr>
            <w:tcW w:w="2518" w:type="dxa"/>
          </w:tcPr>
          <w:p w14:paraId="3940D09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068E6123"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1F312501"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3B654E10"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38708638"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4FD9D3FB"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72A62284"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w:t>
            </w:r>
            <w:r w:rsidRPr="00807459">
              <w:rPr>
                <w:rFonts w:ascii="Proxima Nova ExCn Rg" w:hAnsi="Proxima Nova ExCn Rg"/>
                <w:sz w:val="28"/>
              </w:rPr>
              <w:lastRenderedPageBreak/>
              <w:t xml:space="preserve">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6A871617"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1DAD8ED7" w14:textId="77777777">
        <w:tc>
          <w:tcPr>
            <w:tcW w:w="2518" w:type="dxa"/>
          </w:tcPr>
          <w:p w14:paraId="27BB0DA0"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lastRenderedPageBreak/>
              <w:t>Экспертная оценка</w:t>
            </w:r>
          </w:p>
        </w:tc>
        <w:tc>
          <w:tcPr>
            <w:tcW w:w="3969" w:type="dxa"/>
          </w:tcPr>
          <w:p w14:paraId="4E068984"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6BD67759"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64D8B2D" w14:textId="77777777" w:rsidR="00494FD1" w:rsidRPr="00807459" w:rsidRDefault="00494FD1" w:rsidP="00B41BE8">
      <w:pPr>
        <w:spacing w:after="0" w:line="276" w:lineRule="auto"/>
        <w:ind w:firstLine="709"/>
        <w:jc w:val="both"/>
        <w:rPr>
          <w:rFonts w:ascii="Proxima Nova ExCn Rg" w:hAnsi="Proxima Nova ExCn Rg"/>
          <w:sz w:val="28"/>
        </w:rPr>
      </w:pPr>
    </w:p>
    <w:p w14:paraId="07E0F240"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5BBA3DD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12E4457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 xml:space="preserve">Требования Таблицы 3 к максимальной значимости критериев оценки не применяются в случаях, предусмотренных п. </w:t>
      </w:r>
      <w:r w:rsidR="00AD62D2" w:rsidRPr="00807459">
        <w:rPr>
          <w:rFonts w:ascii="Proxima Nova ExCn Rg" w:hAnsi="Proxima Nova ExCn Rg"/>
          <w:sz w:val="28"/>
          <w:szCs w:val="28"/>
          <w:lang w:eastAsia="ru-RU"/>
        </w:rPr>
        <w:fldChar w:fldCharType="begin"/>
      </w:r>
      <w:r w:rsidR="00AD62D2" w:rsidRPr="00807459">
        <w:rPr>
          <w:rFonts w:ascii="Proxima Nova ExCn Rg" w:hAnsi="Proxima Nova ExCn Rg"/>
          <w:sz w:val="28"/>
          <w:szCs w:val="28"/>
          <w:lang w:eastAsia="ru-RU"/>
        </w:rPr>
        <w:instrText xml:space="preserve"> REF _Ref419923749 \w \h </w:instrText>
      </w:r>
      <w:r w:rsidR="009D06FE" w:rsidRPr="00807459">
        <w:rPr>
          <w:rFonts w:ascii="Proxima Nova ExCn Rg" w:hAnsi="Proxima Nova ExCn Rg"/>
          <w:sz w:val="28"/>
          <w:szCs w:val="28"/>
          <w:lang w:eastAsia="ru-RU"/>
        </w:rPr>
        <w:instrText xml:space="preserve"> \* MERGEFORMAT </w:instrText>
      </w:r>
      <w:r w:rsidR="00AD62D2" w:rsidRPr="00807459">
        <w:rPr>
          <w:rFonts w:ascii="Proxima Nova ExCn Rg" w:hAnsi="Proxima Nova ExCn Rg"/>
          <w:sz w:val="28"/>
          <w:szCs w:val="28"/>
          <w:lang w:eastAsia="ru-RU"/>
        </w:rPr>
      </w:r>
      <w:r w:rsidR="00AD62D2"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3.4.4</w:t>
      </w:r>
      <w:r w:rsidR="00AD62D2" w:rsidRPr="00807459">
        <w:rPr>
          <w:rFonts w:ascii="Proxima Nova ExCn Rg" w:hAnsi="Proxima Nova ExCn Rg"/>
          <w:sz w:val="28"/>
          <w:szCs w:val="28"/>
          <w:lang w:eastAsia="ru-RU"/>
        </w:rPr>
        <w:fldChar w:fldCharType="end"/>
      </w:r>
      <w:r w:rsidR="00AD62D2"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_Ref437098502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3.4.5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5A49BB9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59ADCBF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7B76D390"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189F3FCA"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05EE141"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42F44F48"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19260B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795F57F"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2EF7E3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76EDE0F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1EDB4BDA"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5DF9BCFD"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50D42B1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76863B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169AA4B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7"/>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8"/>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45ADE48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lastRenderedPageBreak/>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3B243BE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4" w:name="Par27"/>
      <w:bookmarkEnd w:id="24"/>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7819C26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0F432AC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5" w:name="_Ref410051512"/>
      <w:r w:rsidR="009F153B" w:rsidRPr="00807459">
        <w:rPr>
          <w:rFonts w:ascii="Proxima Nova ExCn Rg" w:hAnsi="Proxima Nova ExCn Rg"/>
          <w:sz w:val="28"/>
        </w:rPr>
        <w:t xml:space="preserve"> заявок, включая способ оценки.</w:t>
      </w:r>
    </w:p>
    <w:bookmarkEnd w:id="25"/>
    <w:p w14:paraId="1ECCF3D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7B2D63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62D00F42" w14:textId="77777777" w:rsidR="00506830" w:rsidRPr="00807459" w:rsidRDefault="00494FD1" w:rsidP="00EE2CA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2E641AC"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36725680" w14:textId="77777777" w:rsidR="00494FD1" w:rsidRPr="00807459" w:rsidRDefault="00494FD1" w:rsidP="00B41BE8">
      <w:pPr>
        <w:spacing w:after="0" w:line="276" w:lineRule="auto"/>
        <w:ind w:firstLine="709"/>
        <w:jc w:val="both"/>
        <w:rPr>
          <w:rFonts w:ascii="Proxima Nova ExCn Rg" w:hAnsi="Proxima Nova ExCn Rg"/>
          <w:b/>
          <w:sz w:val="28"/>
        </w:rPr>
      </w:pPr>
    </w:p>
    <w:p w14:paraId="5B6D3F5F"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0924F54F"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6" w:name="_Ref422203522"/>
      <w:r w:rsidRPr="00807459">
        <w:rPr>
          <w:sz w:val="28"/>
        </w:rPr>
        <w:lastRenderedPageBreak/>
        <w:t>Порядок оценки и сопоставления заявок по критерию «Цена договора или цена за единицу продукции»</w:t>
      </w:r>
      <w:bookmarkEnd w:id="26"/>
    </w:p>
    <w:p w14:paraId="69E38A5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93F707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1C97F68"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7" w:name="_Ref419923455"/>
      <w:r w:rsidRPr="00807459">
        <w:rPr>
          <w:rFonts w:ascii="Proxima Nova ExCn Rg" w:hAnsi="Proxima Nova ExCn Rg"/>
          <w:sz w:val="28"/>
        </w:rPr>
        <w:t>Рейтинг заявки определяется по формуле:</w:t>
      </w:r>
      <w:bookmarkEnd w:id="27"/>
    </w:p>
    <w:tbl>
      <w:tblPr>
        <w:tblW w:w="0" w:type="auto"/>
        <w:tblLook w:val="00A0" w:firstRow="1" w:lastRow="0" w:firstColumn="1" w:lastColumn="0" w:noHBand="0" w:noVBand="0"/>
      </w:tblPr>
      <w:tblGrid>
        <w:gridCol w:w="1350"/>
        <w:gridCol w:w="1393"/>
        <w:gridCol w:w="1500"/>
      </w:tblGrid>
      <w:tr w:rsidR="00494FD1" w:rsidRPr="00807459" w14:paraId="53DB3B51" w14:textId="77777777" w:rsidTr="00F62468">
        <w:trPr>
          <w:trHeight w:val="451"/>
        </w:trPr>
        <w:tc>
          <w:tcPr>
            <w:tcW w:w="1134" w:type="dxa"/>
            <w:vMerge w:val="restart"/>
            <w:vAlign w:val="center"/>
          </w:tcPr>
          <w:p w14:paraId="5A29A93F"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0B4EC87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686CD990"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2E357D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56AD5D25"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43671AE" w14:textId="77777777" w:rsidTr="009F153B">
        <w:trPr>
          <w:trHeight w:val="452"/>
        </w:trPr>
        <w:tc>
          <w:tcPr>
            <w:tcW w:w="1134" w:type="dxa"/>
            <w:vMerge/>
          </w:tcPr>
          <w:p w14:paraId="1C7F7B54"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61AB0461"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500" w:type="dxa"/>
            <w:vMerge/>
          </w:tcPr>
          <w:p w14:paraId="78D3E649"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7B4277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55A881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7D2403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9AE8A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808D03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8"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8"/>
    </w:p>
    <w:p w14:paraId="3528179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E1D8DE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2EDA1B3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537C6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1DD755D4"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69046F8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6A3730CF"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25859D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727AF1A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проведении процедуры конкурса, запроса предложений, запроса котировок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71968DFA" w14:textId="77777777"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496738">
        <w:rPr>
          <w:rFonts w:ascii="Proxima Nova ExCn Rg" w:hAnsi="Proxima Nova ExCn Rg"/>
          <w:sz w:val="28"/>
          <w:szCs w:val="28"/>
          <w:lang w:eastAsia="ru-RU"/>
        </w:rPr>
        <w:t>, запроса котировок</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975A0D">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233F40">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37D1B412"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lastRenderedPageBreak/>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02F5E0F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2DC3658D"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3C1BB08F"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0D5142BB"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0179BF2D"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36A7E083"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615CE026"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430FFFF3"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57DAE791"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03F27ACC"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790E7B19" w14:textId="77777777" w:rsidTr="00051B3F">
        <w:trPr>
          <w:trHeight w:val="689"/>
        </w:trPr>
        <w:tc>
          <w:tcPr>
            <w:tcW w:w="1951" w:type="dxa"/>
            <w:vMerge w:val="restart"/>
            <w:tcBorders>
              <w:right w:val="nil"/>
            </w:tcBorders>
            <w:vAlign w:val="center"/>
          </w:tcPr>
          <w:p w14:paraId="085DA4C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0B87106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578D1C67"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5B878537"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1D7F5CBD" w14:textId="77777777" w:rsidTr="00051B3F">
        <w:tc>
          <w:tcPr>
            <w:tcW w:w="1951" w:type="dxa"/>
            <w:vMerge/>
            <w:tcBorders>
              <w:right w:val="nil"/>
            </w:tcBorders>
          </w:tcPr>
          <w:p w14:paraId="3B957268"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6F52D13A"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p>
        </w:tc>
        <w:tc>
          <w:tcPr>
            <w:tcW w:w="1276" w:type="dxa"/>
            <w:vMerge/>
            <w:tcBorders>
              <w:top w:val="single" w:sz="4" w:space="0" w:color="auto"/>
              <w:left w:val="nil"/>
              <w:bottom w:val="nil"/>
              <w:right w:val="nil"/>
            </w:tcBorders>
          </w:tcPr>
          <w:p w14:paraId="573188EB"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225E7A1D"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3A158CF6"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67CD8C16"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5384163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0D54F6E1"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0F8FC060"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lastRenderedPageBreak/>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18D3E3EA"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13DB54F6"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605729BF"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B1592C">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 ответственным за осуществление финансовой политики и/или бухгалтерского учета,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0AE97010"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387CC9F7"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265CCC65"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119F2FE"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«Расходы на эксплуатацию и техническое обслуживание приобретаемой продукции»</w:t>
      </w:r>
    </w:p>
    <w:p w14:paraId="6B8BCBDE" w14:textId="77777777" w:rsidR="00494FD1" w:rsidRPr="00807459" w:rsidRDefault="00494FD1" w:rsidP="00B41BE8">
      <w:pPr>
        <w:spacing w:after="0" w:line="276" w:lineRule="auto"/>
        <w:ind w:firstLine="709"/>
        <w:jc w:val="both"/>
        <w:rPr>
          <w:rFonts w:ascii="Proxima Nova ExCn Rg" w:hAnsi="Proxima Nova ExCn Rg"/>
          <w:b/>
          <w:sz w:val="28"/>
        </w:rPr>
      </w:pPr>
    </w:p>
    <w:p w14:paraId="6D18FC6E"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729900AB" w14:textId="77777777" w:rsidR="00494FD1" w:rsidRPr="00807459" w:rsidRDefault="00494FD1" w:rsidP="00B41BE8">
      <w:pPr>
        <w:spacing w:after="0" w:line="276" w:lineRule="auto"/>
        <w:ind w:firstLine="709"/>
        <w:jc w:val="both"/>
        <w:rPr>
          <w:rFonts w:ascii="Proxima Nova ExCn Rg" w:hAnsi="Proxima Nova ExCn Rg"/>
          <w:b/>
          <w:sz w:val="28"/>
        </w:rPr>
      </w:pPr>
    </w:p>
    <w:p w14:paraId="72BB91EF"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29" w:name="_Ref419923600"/>
      <w:r w:rsidRPr="00807459">
        <w:rPr>
          <w:rFonts w:ascii="Proxima Nova ExCn Rg" w:hAnsi="Proxima Nova ExCn Rg"/>
          <w:sz w:val="28"/>
        </w:rPr>
        <w:t>Рейтинг заявки определяется по формуле:</w:t>
      </w:r>
      <w:bookmarkEnd w:id="29"/>
    </w:p>
    <w:p w14:paraId="20DA7ABB"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1C9FE373" w14:textId="77777777" w:rsidTr="009F153B">
        <w:trPr>
          <w:trHeight w:val="451"/>
        </w:trPr>
        <w:tc>
          <w:tcPr>
            <w:tcW w:w="1134" w:type="dxa"/>
            <w:vMerge w:val="restart"/>
            <w:vAlign w:val="center"/>
          </w:tcPr>
          <w:p w14:paraId="78A329FA"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68E580E"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3DD4CADB"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27770F1F"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1D8BF0C1"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0E317AC3" w14:textId="77777777" w:rsidTr="009F153B">
        <w:trPr>
          <w:trHeight w:val="452"/>
        </w:trPr>
        <w:tc>
          <w:tcPr>
            <w:tcW w:w="1134" w:type="dxa"/>
            <w:vMerge/>
          </w:tcPr>
          <w:p w14:paraId="3CE56342"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471DA27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r w:rsidRPr="00807459">
              <w:rPr>
                <w:rFonts w:ascii="Proxima Nova ExCn Rg" w:hAnsi="Proxima Nova ExCn Rg"/>
                <w:sz w:val="28"/>
                <w:vertAlign w:val="subscript"/>
                <w:lang w:val="en-US"/>
              </w:rPr>
              <w:t>i</w:t>
            </w:r>
          </w:p>
        </w:tc>
        <w:tc>
          <w:tcPr>
            <w:tcW w:w="1500" w:type="dxa"/>
            <w:vMerge/>
          </w:tcPr>
          <w:p w14:paraId="56EE4748"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1B3F4A0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606E6EC"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1D5CE6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725C9AD0" w14:textId="77777777" w:rsidR="00494FD1" w:rsidRPr="00807459" w:rsidRDefault="00494FD1" w:rsidP="00B2407F">
      <w:pPr>
        <w:spacing w:after="0" w:line="276" w:lineRule="auto"/>
        <w:ind w:firstLine="709"/>
        <w:jc w:val="both"/>
        <w:rPr>
          <w:rFonts w:ascii="Proxima Nova ExCn Rg" w:hAnsi="Proxima Nova ExCn Rg"/>
          <w:sz w:val="28"/>
        </w:rPr>
      </w:pPr>
    </w:p>
    <w:p w14:paraId="65AC0363"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975A0D">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0"/>
    </w:p>
    <w:p w14:paraId="130AE77A" w14:textId="77777777" w:rsidR="00494FD1" w:rsidRPr="00807459" w:rsidRDefault="00494FD1" w:rsidP="00B2407F">
      <w:pPr>
        <w:spacing w:after="0" w:line="276" w:lineRule="auto"/>
        <w:ind w:firstLine="709"/>
        <w:jc w:val="both"/>
        <w:rPr>
          <w:rFonts w:ascii="Proxima Nova ExCn Rg" w:hAnsi="Proxima Nova ExCn Rg"/>
          <w:sz w:val="28"/>
        </w:rPr>
      </w:pPr>
    </w:p>
    <w:p w14:paraId="245EE620"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67AF12F1" w14:textId="77777777" w:rsidR="00494FD1" w:rsidRPr="00807459" w:rsidRDefault="00494FD1" w:rsidP="00B2407F">
      <w:pPr>
        <w:spacing w:after="0" w:line="276" w:lineRule="auto"/>
        <w:ind w:firstLine="709"/>
        <w:jc w:val="both"/>
        <w:rPr>
          <w:rFonts w:ascii="Proxima Nova ExCn Rg" w:hAnsi="Proxima Nova ExCn Rg"/>
          <w:sz w:val="28"/>
        </w:rPr>
      </w:pPr>
    </w:p>
    <w:p w14:paraId="4276A608"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5CCC4BC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4833CE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59C515B4" w14:textId="77777777" w:rsidR="00494FD1" w:rsidRPr="00807459" w:rsidRDefault="00494FD1" w:rsidP="00B2407F">
      <w:pPr>
        <w:spacing w:after="0" w:line="276" w:lineRule="auto"/>
        <w:ind w:firstLine="709"/>
        <w:jc w:val="both"/>
        <w:rPr>
          <w:rFonts w:ascii="Proxima Nova ExCn Rg" w:hAnsi="Proxima Nova ExCn Rg"/>
          <w:sz w:val="28"/>
        </w:rPr>
      </w:pPr>
    </w:p>
    <w:p w14:paraId="78DE90C6"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0D64FBD6"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1"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1"/>
    </w:p>
    <w:p w14:paraId="761DF69D"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lastRenderedPageBreak/>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768AD5E0"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473BE17E"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5F4686F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FB5D7E1"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6E279426" w14:textId="77777777"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2"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2"/>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p>
    <w:p w14:paraId="7F6B6598" w14:textId="77777777"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p>
    <w:p w14:paraId="562578B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6951876"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50D85D1A" w14:textId="77777777" w:rsidR="00494FD1" w:rsidRPr="00807459" w:rsidRDefault="00494FD1" w:rsidP="00B2407F">
      <w:pPr>
        <w:spacing w:after="0" w:line="276" w:lineRule="auto"/>
        <w:ind w:firstLine="709"/>
        <w:jc w:val="both"/>
        <w:rPr>
          <w:rFonts w:ascii="Proxima Nova ExCn Rg" w:hAnsi="Proxima Nova ExCn Rg"/>
          <w:b/>
          <w:sz w:val="28"/>
        </w:rPr>
      </w:pPr>
    </w:p>
    <w:p w14:paraId="1778A090"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9B4804B"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«Стоимо</w:t>
      </w:r>
      <w:r w:rsidR="00807459">
        <w:rPr>
          <w:sz w:val="28"/>
        </w:rPr>
        <w:t>сть жизненного цикла продукции»</w:t>
      </w:r>
    </w:p>
    <w:p w14:paraId="6CAA77C3" w14:textId="77777777" w:rsidR="00494FD1" w:rsidRPr="00807459" w:rsidRDefault="00494FD1" w:rsidP="00B41BE8">
      <w:pPr>
        <w:spacing w:after="0" w:line="276" w:lineRule="auto"/>
        <w:ind w:firstLine="709"/>
        <w:jc w:val="both"/>
        <w:rPr>
          <w:rFonts w:ascii="Proxima Nova ExCn Rg" w:hAnsi="Proxima Nova ExCn Rg"/>
          <w:b/>
          <w:sz w:val="28"/>
        </w:rPr>
      </w:pPr>
    </w:p>
    <w:p w14:paraId="62C16EB8"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31C184DA"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68126A45"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3" w:name="_Ref419923973"/>
      <w:r w:rsidRPr="00807459">
        <w:rPr>
          <w:rFonts w:ascii="Proxima Nova ExCn Rg" w:hAnsi="Proxima Nova ExCn Rg"/>
          <w:sz w:val="28"/>
        </w:rPr>
        <w:t>Рейтинг заявки определяется по формуле:</w:t>
      </w:r>
      <w:bookmarkEnd w:id="33"/>
    </w:p>
    <w:p w14:paraId="2583D96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25CAA413" w14:textId="77777777" w:rsidTr="009F153B">
        <w:trPr>
          <w:trHeight w:val="451"/>
        </w:trPr>
        <w:tc>
          <w:tcPr>
            <w:tcW w:w="1134" w:type="dxa"/>
            <w:vMerge w:val="restart"/>
            <w:vAlign w:val="center"/>
          </w:tcPr>
          <w:p w14:paraId="4E38BD7B"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71C9E8D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69F6025A"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1DC521EC"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2EB30B70"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F7C1974" w14:textId="77777777" w:rsidTr="009F153B">
        <w:trPr>
          <w:trHeight w:val="452"/>
        </w:trPr>
        <w:tc>
          <w:tcPr>
            <w:tcW w:w="1134" w:type="dxa"/>
            <w:vMerge/>
          </w:tcPr>
          <w:p w14:paraId="6A054551"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67411B27"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r w:rsidRPr="00807459">
              <w:rPr>
                <w:rFonts w:ascii="Proxima Nova ExCn Rg" w:hAnsi="Proxima Nova ExCn Rg"/>
                <w:sz w:val="28"/>
                <w:vertAlign w:val="subscript"/>
                <w:lang w:val="en-US"/>
              </w:rPr>
              <w:t>i</w:t>
            </w:r>
          </w:p>
        </w:tc>
        <w:tc>
          <w:tcPr>
            <w:tcW w:w="1500" w:type="dxa"/>
            <w:vMerge/>
          </w:tcPr>
          <w:p w14:paraId="47BB8221"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6E985CE"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57BF03A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5FD0DD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809C773"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5A3583C2" w14:textId="77777777" w:rsidR="00494FD1" w:rsidRPr="00807459" w:rsidRDefault="00494FD1" w:rsidP="000B0264">
      <w:pPr>
        <w:spacing w:after="0" w:line="276" w:lineRule="auto"/>
        <w:ind w:firstLine="709"/>
        <w:jc w:val="both"/>
        <w:rPr>
          <w:rFonts w:ascii="Proxima Nova ExCn Rg" w:hAnsi="Proxima Nova ExCn Rg"/>
          <w:sz w:val="28"/>
        </w:rPr>
      </w:pPr>
    </w:p>
    <w:p w14:paraId="520C826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4"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4"/>
    </w:p>
    <w:p w14:paraId="44F40DA6" w14:textId="77777777" w:rsidR="00494FD1" w:rsidRPr="00807459" w:rsidRDefault="00494FD1" w:rsidP="000B0264">
      <w:pPr>
        <w:spacing w:after="0" w:line="276" w:lineRule="auto"/>
        <w:ind w:firstLine="709"/>
        <w:jc w:val="both"/>
        <w:rPr>
          <w:rFonts w:ascii="Proxima Nova ExCn Rg" w:hAnsi="Proxima Nova ExCn Rg"/>
          <w:sz w:val="28"/>
        </w:rPr>
      </w:pPr>
    </w:p>
    <w:p w14:paraId="61BC7DC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173251C0" w14:textId="77777777" w:rsidR="00494FD1" w:rsidRPr="00807459" w:rsidRDefault="00494FD1" w:rsidP="000B0264">
      <w:pPr>
        <w:spacing w:after="0" w:line="276" w:lineRule="auto"/>
        <w:ind w:firstLine="709"/>
        <w:jc w:val="both"/>
        <w:rPr>
          <w:rFonts w:ascii="Proxima Nova ExCn Rg" w:hAnsi="Proxima Nova ExCn Rg"/>
          <w:sz w:val="28"/>
        </w:rPr>
      </w:pPr>
    </w:p>
    <w:p w14:paraId="0077026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70A3E01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9D9A94D"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0E40E297" w14:textId="77777777" w:rsidR="00494FD1" w:rsidRPr="00807459" w:rsidRDefault="00494FD1" w:rsidP="000B0264">
      <w:pPr>
        <w:spacing w:after="0" w:line="276" w:lineRule="auto"/>
        <w:ind w:firstLine="709"/>
        <w:jc w:val="both"/>
        <w:rPr>
          <w:rFonts w:ascii="Proxima Nova ExCn Rg" w:hAnsi="Proxima Nova ExCn Rg"/>
          <w:sz w:val="28"/>
        </w:rPr>
      </w:pPr>
    </w:p>
    <w:p w14:paraId="6A4178BE"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6CC21292"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6C4F6D69"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lastRenderedPageBreak/>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3E25577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9988575"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2B44B990"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068F9DE9"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4EA9A9E4"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5DE77D26"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14B8F52C"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16A24EB6"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BB258A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34001C3E" w14:textId="77777777" w:rsidR="00494FD1" w:rsidRPr="00807459" w:rsidRDefault="00494FD1" w:rsidP="00DB0880">
      <w:pPr>
        <w:spacing w:after="0" w:line="276" w:lineRule="auto"/>
        <w:ind w:firstLine="709"/>
        <w:jc w:val="both"/>
        <w:rPr>
          <w:rFonts w:ascii="Proxima Nova ExCn Rg" w:hAnsi="Proxima Nova ExCn Rg"/>
          <w:sz w:val="28"/>
        </w:rPr>
      </w:pPr>
    </w:p>
    <w:p w14:paraId="0348501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83451FA"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lastRenderedPageBreak/>
        <w:t>Порядок оценки и сопоставления заявок по критерию «Срок поставки товара, вы</w:t>
      </w:r>
      <w:r w:rsidR="00807459">
        <w:rPr>
          <w:sz w:val="28"/>
        </w:rPr>
        <w:t>полнения работ, оказания услуг»</w:t>
      </w:r>
    </w:p>
    <w:p w14:paraId="5A39A755"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70D54B9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5"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5"/>
    </w:p>
    <w:p w14:paraId="41C2146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6"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6"/>
    </w:p>
    <w:p w14:paraId="4D96B6DF"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6B72D958" w14:textId="77777777" w:rsidTr="009F153B">
        <w:trPr>
          <w:trHeight w:val="451"/>
        </w:trPr>
        <w:tc>
          <w:tcPr>
            <w:tcW w:w="992" w:type="dxa"/>
            <w:vMerge w:val="restart"/>
            <w:vAlign w:val="center"/>
          </w:tcPr>
          <w:p w14:paraId="29F26CF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44B2568"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61E6F34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740FC53B"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i</w:t>
            </w:r>
          </w:p>
        </w:tc>
        <w:tc>
          <w:tcPr>
            <w:tcW w:w="1500" w:type="dxa"/>
            <w:vMerge w:val="restart"/>
            <w:vAlign w:val="center"/>
          </w:tcPr>
          <w:p w14:paraId="1C0E4B7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3BF5FD2" w14:textId="77777777" w:rsidTr="009F153B">
        <w:trPr>
          <w:trHeight w:val="452"/>
        </w:trPr>
        <w:tc>
          <w:tcPr>
            <w:tcW w:w="992" w:type="dxa"/>
            <w:vMerge/>
          </w:tcPr>
          <w:p w14:paraId="3008E421"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02493D6"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76486E60"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FCBDA5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A855B9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918352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60BB1B8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051B595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053F35E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03837B"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52D7F8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255BE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E8AA73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83E0BB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5F54A62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4D76055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43B8EEFE"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28B56C2D"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5303D56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1E050A"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7"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7"/>
    </w:p>
    <w:p w14:paraId="7BB434CF"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5589C707" w14:textId="77777777" w:rsidTr="009F153B">
        <w:trPr>
          <w:trHeight w:val="451"/>
        </w:trPr>
        <w:tc>
          <w:tcPr>
            <w:tcW w:w="992" w:type="dxa"/>
            <w:vMerge w:val="restart"/>
            <w:vAlign w:val="center"/>
          </w:tcPr>
          <w:p w14:paraId="4B5AE3C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78E14FC9"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6BED3F1"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11D5C38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ik</w:t>
            </w:r>
            <w:r w:rsidRPr="00807459">
              <w:rPr>
                <w:rFonts w:ascii="Proxima Nova ExCn Rg" w:hAnsi="Proxima Nova ExCn Rg"/>
                <w:sz w:val="28"/>
              </w:rPr>
              <w:t>)</w:t>
            </w:r>
          </w:p>
        </w:tc>
        <w:tc>
          <w:tcPr>
            <w:tcW w:w="1500" w:type="dxa"/>
            <w:vMerge w:val="restart"/>
            <w:vAlign w:val="center"/>
          </w:tcPr>
          <w:p w14:paraId="50BBF3E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4EF4F88" w14:textId="77777777" w:rsidTr="009F153B">
        <w:trPr>
          <w:trHeight w:val="452"/>
        </w:trPr>
        <w:tc>
          <w:tcPr>
            <w:tcW w:w="992" w:type="dxa"/>
            <w:vMerge/>
          </w:tcPr>
          <w:p w14:paraId="21A54205"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5BE27190"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192B80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5BCAD19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ED8A9F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8FD1D1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1526D6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223ACA2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46AF31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FBC165"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63720F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BF7DB4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EA3F3D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2CDFF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53C9285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671D378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6E7BFB5"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3B26D2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8"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38"/>
    </w:p>
    <w:p w14:paraId="4F12484F"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0B6CE20F"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B290761"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200CFB58"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2D13100C" w14:textId="77777777"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39"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bookmarkEnd w:id="39"/>
    </w:p>
    <w:p w14:paraId="4F5B753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02ACF5E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807459">
        <w:rPr>
          <w:rFonts w:ascii="Proxima Nova ExCn Rg" w:hAnsi="Proxima Nova ExCn Rg"/>
          <w:b/>
          <w:caps/>
          <w:sz w:val="28"/>
        </w:rPr>
        <w:t xml:space="preserve"> </w:t>
      </w:r>
      <w:r w:rsidRPr="00807459">
        <w:rPr>
          <w:rFonts w:ascii="Proxima Nova ExCn Rg" w:hAnsi="Proxima Nova ExCn Rg"/>
          <w:sz w:val="28"/>
        </w:rPr>
        <w:t xml:space="preserve">продукции. Несоответствие предложения участника о сроках (периодах) поставки продукции установленным в документации о закупке минимальному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максимальному сроку (периоду) поставки является основанием для отказа в допуске к участию в закупке.</w:t>
      </w:r>
    </w:p>
    <w:p w14:paraId="4061A1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7C774FF6"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08437A8B"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1FC0E8C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46B01D8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6D696CB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D0D9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0"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0"/>
    </w:p>
    <w:p w14:paraId="58800531"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42541BB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FB91F6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1" w:name="_Ref434764994"/>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bookmarkEnd w:id="41"/>
    </w:p>
    <w:p w14:paraId="6BF6113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9FFA600"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3F90363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A7D1BF3"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CA5FA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68F21B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0C0DDD1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0AE6E91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788B9E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2"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2"/>
    </w:p>
    <w:p w14:paraId="33507C48"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1BC93D3"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2A7FCBF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3BF7834"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37317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lastRenderedPageBreak/>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153442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269E343"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33402E1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034533D"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3"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3.7.1.1</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326A2ED1" w14:textId="77777777" w:rsidR="001C3B4C" w:rsidRPr="00807459" w:rsidRDefault="001C3B4C" w:rsidP="001C3B4C">
      <w:pPr>
        <w:spacing w:before="120" w:after="0" w:line="240" w:lineRule="auto"/>
        <w:ind w:firstLine="709"/>
        <w:jc w:val="both"/>
        <w:rPr>
          <w:rFonts w:ascii="Proxima Nova ExCn Rg" w:hAnsi="Proxima Nova ExCn Rg"/>
          <w:sz w:val="28"/>
        </w:rPr>
      </w:pPr>
    </w:p>
    <w:p w14:paraId="2E92D1BB"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5184C98D" w14:textId="77777777" w:rsidR="001C3B4C" w:rsidRPr="00807459" w:rsidRDefault="001C3B4C" w:rsidP="001C3B4C">
      <w:pPr>
        <w:spacing w:before="120" w:after="0" w:line="240" w:lineRule="auto"/>
        <w:ind w:firstLine="709"/>
        <w:jc w:val="both"/>
        <w:rPr>
          <w:rFonts w:ascii="Proxima Nova ExCn Rg" w:hAnsi="Proxima Nova ExCn Rg"/>
          <w:sz w:val="28"/>
        </w:rPr>
      </w:pPr>
    </w:p>
    <w:p w14:paraId="6E34FF2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22DB90A"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F2072E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4"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3"/>
      <w:bookmarkEnd w:id="44"/>
    </w:p>
    <w:p w14:paraId="0AE4B93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03A29E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1098B9A5"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 xml:space="preserve">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E16B32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57E2B7B4"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2FAE4F8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D2CDCE8"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D23905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8652E3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CAA372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5" w:name="_Ref419925084"/>
      <w:bookmarkStart w:id="46" w:name="_Ref434765569"/>
      <w:r w:rsidRPr="00807459">
        <w:rPr>
          <w:rFonts w:ascii="Proxima Nova ExCn Rg" w:hAnsi="Proxima Nova ExCn Rg"/>
          <w:sz w:val="28"/>
        </w:rPr>
        <w:lastRenderedPageBreak/>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5"/>
      <w:bookmarkEnd w:id="46"/>
    </w:p>
    <w:p w14:paraId="7912270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48705EA2"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19EB4917"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9"/>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5FC1D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5E9BF759"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206CEB9F"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0D9807E2"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1C7329C4"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091614A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2F240DD6"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15338E2E"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75E2407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03D0198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7"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7"/>
    </w:p>
    <w:p w14:paraId="61712E0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DFFD3C1"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A6B6DB3"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365C5D05"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10695F5D"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 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975A0D">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357C1E65"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75A6D797"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CA99FF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26A6D9F"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37FC2AA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FFD23DB"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D55649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w:t>
      </w:r>
      <w:r w:rsidRPr="00807459">
        <w:rPr>
          <w:rFonts w:ascii="Proxima Nova ExCn Rg" w:hAnsi="Proxima Nova ExCn Rg"/>
          <w:sz w:val="28"/>
        </w:rPr>
        <w:lastRenderedPageBreak/>
        <w:t>характеристики товара» по формуле:</w:t>
      </w:r>
    </w:p>
    <w:p w14:paraId="200010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D981BC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0F6EED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D9913A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649489B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317448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5515508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DBFBEB6"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30041A45"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28708DDA" w14:textId="77777777"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p>
    <w:p w14:paraId="00FEB44C" w14:textId="77777777" w:rsidR="00494FD1" w:rsidRPr="00807459" w:rsidRDefault="00494FD1" w:rsidP="007B6AE7">
      <w:pPr>
        <w:spacing w:after="0" w:line="276" w:lineRule="auto"/>
        <w:ind w:firstLine="709"/>
        <w:jc w:val="both"/>
        <w:rPr>
          <w:rFonts w:ascii="Proxima Nova ExCn Rg" w:hAnsi="Proxima Nova ExCn Rg"/>
          <w:sz w:val="28"/>
        </w:rPr>
      </w:pPr>
    </w:p>
    <w:p w14:paraId="465781C1"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619A12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«Качество технического предложения участника закупки»</w:t>
      </w:r>
    </w:p>
    <w:p w14:paraId="40484AE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306D814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7405CE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8"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48"/>
    </w:p>
    <w:p w14:paraId="1DDA4212"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9257299"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9"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bookmarkEnd w:id="49"/>
    </w:p>
    <w:p w14:paraId="0CAA2B0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74278E5"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4C24EDF7"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FC9F17A"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14199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0CAACEF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FD1CEA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EF224C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7AAC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0"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0"/>
    </w:p>
    <w:p w14:paraId="3F39B22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374465B"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3EBBCFC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61EBA0B"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3D40D0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90518B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739112E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F8EB7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12E20C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1"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w:t>
      </w:r>
      <w:r w:rsidRPr="00807459">
        <w:rPr>
          <w:rFonts w:ascii="Proxima Nova ExCn Rg" w:hAnsi="Proxima Nova ExCn Rg"/>
          <w:sz w:val="28"/>
          <w:szCs w:val="28"/>
        </w:rPr>
        <w:lastRenderedPageBreak/>
        <w:t xml:space="preserve">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1ACE61D"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01049C43"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28EB72E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BA318F3"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B01073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17FB9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1"/>
    </w:p>
    <w:p w14:paraId="3BF8833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CE331D"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4C8BB57A"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26BDF04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5FB776EF"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C5A8FEF"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595086E2"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01537BC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ABF1A9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2"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2"/>
    </w:p>
    <w:p w14:paraId="106BE249"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15D4B7D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ния заявок 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1C9DFBEA"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0"/>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73D6120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767F78F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135008C7"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006D6F92"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015DED23"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0B5F1AEE"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5A98D8D0"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34C285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2589E80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3"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3"/>
    </w:p>
    <w:p w14:paraId="36976023"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4" w:name="_Ref437098534"/>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w:t>
      </w:r>
      <w:r w:rsidRPr="00807459">
        <w:rPr>
          <w:rFonts w:ascii="Proxima Nova ExCn Rg" w:hAnsi="Proxima Nova ExCn Rg"/>
          <w:sz w:val="28"/>
        </w:rPr>
        <w:lastRenderedPageBreak/>
        <w:t>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4"/>
    </w:p>
    <w:p w14:paraId="684FE166"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5"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5"/>
    </w:p>
    <w:p w14:paraId="5B86F938"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13BA26"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63D937B8"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Ктех</w:t>
      </w:r>
      <w:r w:rsidRPr="00807459">
        <w:rPr>
          <w:rFonts w:ascii="Proxima Nova ExCn Rg" w:hAnsi="Proxima Nova ExCn Rg"/>
          <w:sz w:val="28"/>
        </w:rPr>
        <w:t>).</w:t>
      </w:r>
    </w:p>
    <w:p w14:paraId="45029660"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0F4FBE64"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975A0D">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0147A9D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54A863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70B331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B4A3A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Ктех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3F83E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59539F0"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8DC97B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41B4EDC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512718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РЗ</w:t>
      </w:r>
      <w:r w:rsidRPr="00807459">
        <w:rPr>
          <w:rFonts w:ascii="Proxima Nova ExCn Rg" w:hAnsi="Proxima Nova ExCn Rg"/>
          <w:sz w:val="28"/>
          <w:vertAlign w:val="subscript"/>
        </w:rPr>
        <w:t>Ктех</w:t>
      </w:r>
      <w:r w:rsidRPr="00807459">
        <w:rPr>
          <w:rFonts w:ascii="Proxima Nova ExCn Rg" w:hAnsi="Proxima Nova ExCn Rg"/>
          <w:sz w:val="28"/>
        </w:rPr>
        <w:t xml:space="preserve"> × КЗК</w:t>
      </w:r>
      <w:r w:rsidRPr="00807459">
        <w:rPr>
          <w:rFonts w:ascii="Proxima Nova ExCn Rg" w:hAnsi="Proxima Nova ExCn Rg"/>
          <w:sz w:val="28"/>
          <w:vertAlign w:val="subscript"/>
        </w:rPr>
        <w:t>Ктех</w:t>
      </w:r>
      <w:r w:rsidRPr="00807459">
        <w:rPr>
          <w:rFonts w:ascii="Proxima Nova ExCn Rg" w:hAnsi="Proxima Nova ExCn Rg"/>
          <w:sz w:val="28"/>
        </w:rPr>
        <w:t>, где:</w:t>
      </w:r>
    </w:p>
    <w:p w14:paraId="3F998B5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83D09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5BE602F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lastRenderedPageBreak/>
        <w:t>РЗ</w:t>
      </w:r>
      <w:r w:rsidRPr="00807459">
        <w:rPr>
          <w:rFonts w:ascii="Proxima Nova ExCn Rg" w:hAnsi="Proxima Nova ExCn Rg"/>
          <w:sz w:val="28"/>
          <w:vertAlign w:val="subscript"/>
        </w:rPr>
        <w:t>Ктех</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220D0DA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Ктех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69D1CD5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0C00868" w14:textId="77777777" w:rsidR="00216000" w:rsidRPr="00807459" w:rsidRDefault="00494FD1" w:rsidP="009F153B">
      <w:pPr>
        <w:spacing w:after="0" w:line="276" w:lineRule="auto"/>
        <w:ind w:firstLine="709"/>
        <w:jc w:val="both"/>
        <w:rPr>
          <w:rFonts w:ascii="Proxima Nova ExCn Rg" w:hAnsi="Proxima Nova ExCn Rg"/>
          <w:sz w:val="28"/>
        </w:rPr>
      </w:pPr>
      <w:bookmarkStart w:id="56"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(РЗК</w:t>
      </w:r>
      <w:r w:rsidRPr="00807459">
        <w:rPr>
          <w:rFonts w:ascii="Proxima Nova ExCn Rg" w:hAnsi="Proxima Nova ExCn Rg"/>
          <w:sz w:val="28"/>
          <w:vertAlign w:val="subscript"/>
        </w:rPr>
        <w:t>Ктех</w:t>
      </w:r>
      <w:r w:rsidRPr="00807459">
        <w:rPr>
          <w:rFonts w:ascii="Proxima Nova ExCn Rg" w:hAnsi="Proxima Nova ExCn Rg"/>
          <w:sz w:val="28"/>
        </w:rPr>
        <w:t>) суммируется с рейтингами заявки по иным критериям оценки.</w:t>
      </w:r>
      <w:bookmarkEnd w:id="56"/>
    </w:p>
    <w:p w14:paraId="520F4A48"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FA19774" w14:textId="77777777"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p>
    <w:p w14:paraId="653C1B2C"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4DEB659D"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AA610D3"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lastRenderedPageBreak/>
        <w:t>Порядок оценки и сопоставления заявок по критерию «Срок предоставления гарантии качества продукции»</w:t>
      </w:r>
    </w:p>
    <w:p w14:paraId="2FE051D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4BB12B4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6D6322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7" w:name="_Ref419925720"/>
      <w:bookmarkStart w:id="58" w:name="_Ref419925858"/>
      <w:r w:rsidRPr="00807459">
        <w:rPr>
          <w:rFonts w:ascii="Proxima Nova ExCn Rg" w:hAnsi="Proxima Nova ExCn Rg"/>
          <w:sz w:val="28"/>
        </w:rPr>
        <w:t>Рейтинг заявки по критерию рассчитывается следующим образом:</w:t>
      </w:r>
      <w:bookmarkEnd w:id="57"/>
      <w:bookmarkEnd w:id="58"/>
    </w:p>
    <w:tbl>
      <w:tblPr>
        <w:tblW w:w="0" w:type="auto"/>
        <w:tblLook w:val="00A0" w:firstRow="1" w:lastRow="0" w:firstColumn="1" w:lastColumn="0" w:noHBand="0" w:noVBand="0"/>
      </w:tblPr>
      <w:tblGrid>
        <w:gridCol w:w="1350"/>
        <w:gridCol w:w="1843"/>
        <w:gridCol w:w="1500"/>
      </w:tblGrid>
      <w:tr w:rsidR="00494FD1" w:rsidRPr="00807459" w14:paraId="226CF766" w14:textId="77777777" w:rsidTr="009F153B">
        <w:trPr>
          <w:trHeight w:val="451"/>
        </w:trPr>
        <w:tc>
          <w:tcPr>
            <w:tcW w:w="992" w:type="dxa"/>
            <w:vMerge w:val="restart"/>
            <w:vAlign w:val="center"/>
          </w:tcPr>
          <w:p w14:paraId="424E3F68"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4EE358B0"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02CE44F6"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3E384FD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15C7123"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7B45DE53" w14:textId="77777777" w:rsidTr="009F153B">
        <w:trPr>
          <w:trHeight w:val="452"/>
        </w:trPr>
        <w:tc>
          <w:tcPr>
            <w:tcW w:w="992" w:type="dxa"/>
            <w:vMerge/>
          </w:tcPr>
          <w:p w14:paraId="495BD9EC"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3C412B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740EEA77"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426F032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7D993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10C452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3EC6F95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2591DB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D66A9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9"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59"/>
    </w:p>
    <w:p w14:paraId="3FC3429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0DDCB9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17D7E6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A803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5897796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61A6A3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7E68D5F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6E4F10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67FF1E9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0"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0"/>
    </w:p>
    <w:p w14:paraId="41445AAC"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7657429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lastRenderedPageBreak/>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CA266FC"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4D559A0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6801E4A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2BAD3DF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302F3D7E" w14:textId="77777777"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1"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bookmarkEnd w:id="61"/>
    </w:p>
    <w:p w14:paraId="1F56E1E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975A0D">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6325B15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качества продукции является основанием для отказа в допуске к участию в закупке.</w:t>
      </w:r>
    </w:p>
    <w:p w14:paraId="3812111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2826135E"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lastRenderedPageBreak/>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57C1D4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2057DB8"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7B4E60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2" w:name="_Ref422203547"/>
      <w:r w:rsidRPr="00807459">
        <w:rPr>
          <w:sz w:val="28"/>
        </w:rPr>
        <w:lastRenderedPageBreak/>
        <w:t>Порядок оценки и сопоставления заявок по критерию «Квалификация участника закупки»</w:t>
      </w:r>
      <w:bookmarkEnd w:id="62"/>
    </w:p>
    <w:p w14:paraId="21E9100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1"/>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2"/>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0519B27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45DF6C39"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3"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3"/>
    </w:p>
    <w:p w14:paraId="27479203"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4"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5" w:name="_Ref443307530"/>
      <w:bookmarkEnd w:id="64"/>
    </w:p>
    <w:p w14:paraId="7FB9459E"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6" w:name="_Ref434764270"/>
      <w:bookmarkEnd w:id="65"/>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3"/>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6"/>
    </w:p>
    <w:p w14:paraId="01B0B803"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38FF712"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75065F48"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108233BC"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E07806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30D59F6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E4FE2F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9C212D1"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558988C"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7" w:name="_Ref434764275"/>
      <w:r w:rsidRPr="00807459">
        <w:rPr>
          <w:rFonts w:ascii="Proxima Nova ExCn Rg" w:hAnsi="Proxima Nova ExCn Rg"/>
          <w:sz w:val="28"/>
        </w:rPr>
        <w:lastRenderedPageBreak/>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67"/>
    </w:p>
    <w:p w14:paraId="02E0E451"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A3A66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w:t>
      </w:r>
    </w:p>
    <w:p w14:paraId="0933B95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05A8CCD"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rPr>
        <w:t xml:space="preserve">пред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 где:</w:t>
      </w:r>
    </w:p>
    <w:p w14:paraId="4CD85A42"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30B7B5B"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0A8822A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3A7582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5ECF1E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4E093E2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3A2351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0DB5B7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 xml:space="preserve">При этом участнику закупки, сделавшему предложение равное или лучше предельно необходимого минимального значения подкритерия присваивается 100 баллов и его предложение корректируется на коэффициент значимости </w:t>
      </w:r>
      <w:r w:rsidR="00922BEA" w:rsidRPr="00807459">
        <w:rPr>
          <w:rFonts w:ascii="Proxima Nova ExCn Rg" w:hAnsi="Proxima Nova ExCn Rg"/>
          <w:sz w:val="28"/>
          <w:szCs w:val="28"/>
          <w:lang w:eastAsia="ru-RU"/>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4A4FDEB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51FABB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8"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68"/>
    </w:p>
    <w:p w14:paraId="5B0C06F0" w14:textId="77777777" w:rsidR="00506830" w:rsidRPr="00807459" w:rsidRDefault="00506830" w:rsidP="009F153B">
      <w:pPr>
        <w:spacing w:before="120" w:after="0" w:line="276" w:lineRule="auto"/>
        <w:ind w:firstLine="709"/>
        <w:jc w:val="both"/>
        <w:rPr>
          <w:rFonts w:ascii="Proxima Nova ExCn Rg" w:hAnsi="Proxima Nova ExCn Rg"/>
          <w:sz w:val="28"/>
        </w:rPr>
      </w:pPr>
    </w:p>
    <w:p w14:paraId="77731580"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50CDA6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29240BB8"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6E26B4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73B8AE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24C3AD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1797D02"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CBD6CB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69"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69"/>
    </w:p>
    <w:p w14:paraId="1A00DB7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DF0FB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10EFA326" w14:textId="77777777" w:rsidR="00506830" w:rsidRPr="00807459" w:rsidRDefault="00506830" w:rsidP="009F153B">
      <w:pPr>
        <w:spacing w:before="120" w:after="0" w:line="276" w:lineRule="auto"/>
        <w:ind w:firstLine="709"/>
        <w:jc w:val="both"/>
        <w:rPr>
          <w:rFonts w:ascii="Proxima Nova ExCn Rg" w:hAnsi="Proxima Nova ExCn Rg"/>
          <w:sz w:val="28"/>
        </w:rPr>
      </w:pPr>
    </w:p>
    <w:p w14:paraId="5452A87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rPr>
        <w:t xml:space="preserve"> / К</w:t>
      </w:r>
      <w:r w:rsidRPr="00807459">
        <w:rPr>
          <w:rFonts w:ascii="Proxima Nova ExCn Rg" w:hAnsi="Proxima Nova ExCn Rg"/>
          <w:sz w:val="28"/>
          <w:vertAlign w:val="subscript"/>
        </w:rPr>
        <w:t>пред</w:t>
      </w:r>
      <w:r w:rsidRPr="00807459">
        <w:rPr>
          <w:rFonts w:ascii="Proxima Nova ExCn Rg" w:hAnsi="Proxima Nova ExCn Rg"/>
          <w:sz w:val="28"/>
        </w:rPr>
        <w:t>) × 100) × КЗП, где:</w:t>
      </w:r>
    </w:p>
    <w:p w14:paraId="0216D2C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09FD595"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ED19A0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A1015A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61A95B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34EE20E3"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E70800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CEC6509"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При этом участнику закупки, сделавшему предложение равное или лучше предельно необходимого максимального значения подкритерия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03ECD19B" w14:textId="77777777" w:rsidR="00506830" w:rsidRDefault="00506830" w:rsidP="004C314D">
      <w:pPr>
        <w:spacing w:before="120" w:after="0" w:line="276" w:lineRule="auto"/>
        <w:jc w:val="both"/>
        <w:rPr>
          <w:rFonts w:ascii="Proxima Nova ExCn Rg" w:hAnsi="Proxima Nova ExCn Rg"/>
          <w:sz w:val="28"/>
          <w:szCs w:val="28"/>
          <w:lang w:eastAsia="ru-RU"/>
        </w:rPr>
      </w:pPr>
    </w:p>
    <w:p w14:paraId="2F31D7CA"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263027DE"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20762E11"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70D2016A" w14:textId="77777777" w:rsidR="00D0724B" w:rsidRPr="00807459" w:rsidRDefault="00D0724B" w:rsidP="009F153B">
      <w:pPr>
        <w:spacing w:before="120" w:after="0" w:line="240" w:lineRule="auto"/>
        <w:ind w:firstLine="709"/>
        <w:jc w:val="both"/>
        <w:rPr>
          <w:rFonts w:ascii="Proxima Nova ExCn Rg" w:hAnsi="Proxima Nova ExCn Rg"/>
        </w:rPr>
      </w:pPr>
    </w:p>
    <w:p w14:paraId="438D2509"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8D2A8E8"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64A68F91"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lastRenderedPageBreak/>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64DE8BDC"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8A85D20" w14:textId="77777777" w:rsidR="00D0724B" w:rsidRPr="00807459" w:rsidRDefault="00D0724B" w:rsidP="009F153B">
      <w:pPr>
        <w:spacing w:before="120" w:after="0" w:line="276" w:lineRule="auto"/>
        <w:ind w:firstLine="709"/>
        <w:jc w:val="both"/>
        <w:rPr>
          <w:rFonts w:ascii="Proxima Nova ExCn Rg" w:hAnsi="Proxima Nova ExCn Rg"/>
          <w:sz w:val="28"/>
        </w:rPr>
      </w:pPr>
    </w:p>
    <w:p w14:paraId="7E09652B"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0"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497B2CF0"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0"/>
    </w:p>
    <w:p w14:paraId="1577D905"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31CD4286"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2A7DE0E1"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3A28D52E"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4B871D74"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1981B985"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 xml:space="preserve">Наличие статуса производителя или официального </w:t>
      </w:r>
      <w:r w:rsidRPr="00C03723">
        <w:rPr>
          <w:rFonts w:ascii="Proxima Nova ExCn Rg" w:hAnsi="Proxima Nova ExCn Rg"/>
          <w:sz w:val="28"/>
        </w:rPr>
        <w:lastRenderedPageBreak/>
        <w:t>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20B6D6A5"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21553BAE"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5DDF3D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975A0D">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8466529" w14:textId="77777777" w:rsidR="00D0724B" w:rsidRPr="00807459" w:rsidRDefault="00D0724B" w:rsidP="00D0724B">
      <w:pPr>
        <w:spacing w:before="120" w:after="0" w:line="240" w:lineRule="auto"/>
        <w:ind w:firstLine="709"/>
        <w:jc w:val="both"/>
        <w:rPr>
          <w:rFonts w:ascii="Proxima Nova ExCn Rg" w:hAnsi="Proxima Nova ExCn Rg"/>
          <w:sz w:val="28"/>
        </w:rPr>
      </w:pPr>
    </w:p>
    <w:p w14:paraId="1FA3A8B1"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648B5D2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518071C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47991736"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71C567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52F24D8"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CA56316" w14:textId="77777777" w:rsidR="00506830" w:rsidRPr="00807459" w:rsidRDefault="00506830" w:rsidP="009F153B">
      <w:pPr>
        <w:spacing w:after="0" w:line="276" w:lineRule="auto"/>
        <w:ind w:firstLine="709"/>
        <w:jc w:val="both"/>
        <w:rPr>
          <w:rFonts w:ascii="Proxima Nova ExCn Rg" w:hAnsi="Proxima Nova ExCn Rg"/>
          <w:sz w:val="28"/>
        </w:rPr>
      </w:pPr>
    </w:p>
    <w:p w14:paraId="5FD71D21"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5A856888" w14:textId="77777777" w:rsidR="00506830" w:rsidRPr="00807459" w:rsidRDefault="00506830" w:rsidP="009F153B">
      <w:pPr>
        <w:spacing w:after="0" w:line="276" w:lineRule="auto"/>
        <w:ind w:firstLine="709"/>
        <w:jc w:val="both"/>
        <w:rPr>
          <w:rFonts w:ascii="Proxima Nova ExCn Rg" w:hAnsi="Proxima Nova ExCn Rg"/>
          <w:sz w:val="28"/>
        </w:rPr>
      </w:pPr>
    </w:p>
    <w:p w14:paraId="4B0818AD"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0A77493"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032FE913"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600D1DD2" w14:textId="77777777" w:rsidR="00506830" w:rsidRPr="00807459" w:rsidRDefault="00506830" w:rsidP="009F153B">
      <w:pPr>
        <w:spacing w:after="0" w:line="276" w:lineRule="auto"/>
        <w:ind w:firstLine="709"/>
        <w:jc w:val="both"/>
        <w:rPr>
          <w:rFonts w:ascii="Proxima Nova ExCn Rg" w:hAnsi="Proxima Nova ExCn Rg"/>
          <w:sz w:val="28"/>
        </w:rPr>
      </w:pPr>
    </w:p>
    <w:p w14:paraId="723DE9AA"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4C3A1093" w14:textId="77777777"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lastRenderedPageBreak/>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p>
    <w:p w14:paraId="6A9AADF1"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4B0FEEE3"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3D4C495D"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lastRenderedPageBreak/>
        <w:t>Особенности оценки и сопоставления заявок при проведении закупок аудиторских услуг</w:t>
      </w:r>
    </w:p>
    <w:p w14:paraId="32A758E4" w14:textId="77777777" w:rsidR="005E6668" w:rsidRPr="00807459" w:rsidRDefault="005E6668" w:rsidP="009F153B">
      <w:pPr>
        <w:spacing w:after="0" w:line="276" w:lineRule="auto"/>
        <w:ind w:firstLine="709"/>
        <w:jc w:val="both"/>
        <w:rPr>
          <w:rFonts w:ascii="Proxima Nova ExCn Rg" w:hAnsi="Proxima Nova ExCn Rg"/>
          <w:sz w:val="28"/>
        </w:rPr>
      </w:pPr>
    </w:p>
    <w:p w14:paraId="5909F014"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6D4C1384" w14:textId="77777777"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F82780" w:rsidRPr="00807459">
        <w:rPr>
          <w:rFonts w:ascii="Proxima Nova ExCn Rg" w:hAnsi="Proxima Nova ExCn Rg"/>
          <w:sz w:val="28"/>
        </w:rPr>
        <w:t>.</w:t>
      </w:r>
    </w:p>
    <w:p w14:paraId="1A95B082"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BA120F2"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6F79ED2E"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38CF4EC" w14:textId="77777777" w:rsidR="00A66668" w:rsidRDefault="00A66668" w:rsidP="00D909C3">
      <w:pPr>
        <w:spacing w:after="0" w:line="276" w:lineRule="auto"/>
        <w:ind w:left="1069"/>
        <w:jc w:val="both"/>
        <w:rPr>
          <w:rFonts w:ascii="Proxima Nova ExCn Rg" w:hAnsi="Proxima Nova ExCn Rg"/>
          <w:sz w:val="28"/>
        </w:rPr>
      </w:pPr>
    </w:p>
    <w:p w14:paraId="419CDB46"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3994E898"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lastRenderedPageBreak/>
        <w:t>Особенности оценки и сопоста</w:t>
      </w:r>
      <w:r w:rsidRPr="0088144E">
        <w:rPr>
          <w:sz w:val="28"/>
        </w:rPr>
        <w:t>вления заявок при проведении закупок услуг</w:t>
      </w:r>
      <w:r>
        <w:rPr>
          <w:sz w:val="28"/>
        </w:rPr>
        <w:t xml:space="preserve"> лизинга</w:t>
      </w:r>
    </w:p>
    <w:p w14:paraId="20ABD2BB" w14:textId="77777777" w:rsidR="00A66668" w:rsidRDefault="00A66668" w:rsidP="00A66668">
      <w:pPr>
        <w:spacing w:after="0" w:line="276" w:lineRule="auto"/>
        <w:ind w:left="1069"/>
        <w:jc w:val="both"/>
        <w:rPr>
          <w:rFonts w:ascii="Proxima Nova ExCn Rg" w:hAnsi="Proxima Nova ExCn Rg"/>
          <w:sz w:val="28"/>
        </w:rPr>
      </w:pPr>
    </w:p>
    <w:p w14:paraId="7AC01CA8"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3718593C" w14:textId="77777777"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Pr="00807459">
        <w:rPr>
          <w:rFonts w:ascii="Proxima Nova ExCn Rg" w:hAnsi="Proxima Nova ExCn Rg"/>
          <w:sz w:val="28"/>
        </w:rPr>
        <w:t>.</w:t>
      </w:r>
    </w:p>
    <w:p w14:paraId="3C24248B"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519AC8DA"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3A1843AA"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«Квалификация участника закупки»;</w:t>
      </w:r>
    </w:p>
    <w:p w14:paraId="4FE89CE2" w14:textId="77777777" w:rsidR="00A66668"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29D778EC" w14:textId="77777777" w:rsidR="006A6310" w:rsidRDefault="006A6310" w:rsidP="004C314D">
      <w:pPr>
        <w:spacing w:after="0" w:line="276" w:lineRule="auto"/>
        <w:jc w:val="both"/>
        <w:rPr>
          <w:rFonts w:ascii="Proxima Nova ExCn Rg" w:hAnsi="Proxima Nova ExCn Rg"/>
          <w:sz w:val="28"/>
        </w:rPr>
      </w:pPr>
    </w:p>
    <w:p w14:paraId="4A46C203" w14:textId="77777777" w:rsidR="006A6310" w:rsidRPr="004C314D" w:rsidRDefault="006A6310" w:rsidP="004C314D">
      <w:pPr>
        <w:spacing w:after="0" w:line="276" w:lineRule="auto"/>
        <w:jc w:val="both"/>
        <w:rPr>
          <w:rFonts w:ascii="Proxima Nova ExCn Rg" w:hAnsi="Proxima Nova ExCn Rg"/>
          <w:sz w:val="28"/>
        </w:rPr>
      </w:pPr>
    </w:p>
    <w:p w14:paraId="178DC37C"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4913015" w14:textId="77777777"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lastRenderedPageBreak/>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объектов капитального строительства на сумму 10 000 000 рублей с НДС и более</w:t>
      </w:r>
    </w:p>
    <w:p w14:paraId="40EE6CC5" w14:textId="77777777" w:rsidR="00A66668" w:rsidRDefault="00A66668" w:rsidP="004C314D">
      <w:pPr>
        <w:pStyle w:val="3"/>
        <w:keepNext w:val="0"/>
        <w:keepLines w:val="0"/>
        <w:widowControl w:val="0"/>
        <w:suppressAutoHyphens w:val="0"/>
        <w:spacing w:before="0"/>
        <w:rPr>
          <w:sz w:val="28"/>
        </w:rPr>
      </w:pPr>
    </w:p>
    <w:p w14:paraId="15CFA4ED"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59F6C607"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6B17E1A4"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0E384E63"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3DE8B"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781D4545"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15F772E9"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51001E73"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0C9CF866"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7CF213A1"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6DE7F8A1"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773A1D1D"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0B7BDFA5"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r w:rsidR="00617F48">
        <w:rPr>
          <w:rFonts w:ascii="Proxima Nova ExCn Rg" w:hAnsi="Proxima Nova ExCn Rg"/>
          <w:sz w:val="28"/>
        </w:rPr>
        <w:t xml:space="preserve"> </w:t>
      </w:r>
    </w:p>
    <w:p w14:paraId="2A3F6508"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5D139E33"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lastRenderedPageBreak/>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54A8F081"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01F66DE"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7FBA42F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27A7E25C"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6EA3BB29"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1A5008A3"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0B6808B2"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lastRenderedPageBreak/>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14"/>
      </w:r>
      <w:r w:rsidR="00950276" w:rsidRPr="00C705AB">
        <w:rPr>
          <w:rFonts w:ascii="Proxima Nova ExCn Rg" w:hAnsi="Proxima Nova ExCn Rg"/>
          <w:sz w:val="28"/>
        </w:rPr>
        <w:t>;</w:t>
      </w:r>
    </w:p>
    <w:p w14:paraId="31223FF9"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15"/>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16"/>
      </w:r>
      <w:r w:rsidR="003B01D5" w:rsidRPr="00FD0454">
        <w:rPr>
          <w:rFonts w:ascii="Proxima Nova ExCn Rg" w:hAnsi="Proxima Nova ExCn Rg"/>
          <w:sz w:val="28"/>
        </w:rPr>
        <w:t>.</w:t>
      </w:r>
    </w:p>
    <w:p w14:paraId="09FD0CDA" w14:textId="77777777"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4BE2AF0F"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52629E33" w14:textId="77777777" w:rsidR="00841130" w:rsidRPr="00C705AB"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10 000 000</w:t>
      </w:r>
      <w:r w:rsidRPr="00C705AB">
        <w:rPr>
          <w:rFonts w:ascii="Proxima Nova ExCn Rg" w:hAnsi="Proxima Nova ExCn Rg"/>
          <w:sz w:val="28"/>
        </w:rPr>
        <w:t xml:space="preserve"> рублей с НДС и более.</w:t>
      </w:r>
    </w:p>
    <w:p w14:paraId="2C5BFCDF" w14:textId="77777777" w:rsidR="00494FD1" w:rsidRPr="00807459" w:rsidRDefault="00494FD1" w:rsidP="006A6310">
      <w:pPr>
        <w:spacing w:after="0" w:line="276" w:lineRule="auto"/>
        <w:jc w:val="both"/>
        <w:rPr>
          <w:rFonts w:ascii="Proxima Nova ExCn Rg" w:hAnsi="Proxima Nova ExCn Rg"/>
          <w:sz w:val="28"/>
          <w:szCs w:val="28"/>
          <w:lang w:eastAsia="ru-RU"/>
        </w:rPr>
      </w:pPr>
    </w:p>
    <w:p w14:paraId="6000B187" w14:textId="77777777" w:rsidR="00494FD1" w:rsidRDefault="00494FD1" w:rsidP="00807459">
      <w:pPr>
        <w:spacing w:after="0" w:line="276" w:lineRule="auto"/>
        <w:jc w:val="both"/>
        <w:rPr>
          <w:rFonts w:ascii="Proxima Nova ExCn Rg" w:hAnsi="Proxima Nova ExCn Rg"/>
          <w:sz w:val="28"/>
        </w:rPr>
      </w:pPr>
    </w:p>
    <w:p w14:paraId="15A782EE" w14:textId="77777777" w:rsidR="004C314D" w:rsidRDefault="004C314D" w:rsidP="00807459">
      <w:pPr>
        <w:spacing w:after="0" w:line="276" w:lineRule="auto"/>
        <w:jc w:val="both"/>
        <w:rPr>
          <w:rFonts w:ascii="Proxima Nova ExCn Rg" w:hAnsi="Proxima Nova ExCn Rg"/>
          <w:sz w:val="28"/>
        </w:rPr>
        <w:sectPr w:rsidR="004C314D" w:rsidSect="00065094">
          <w:pgSz w:w="11906" w:h="16838"/>
          <w:pgMar w:top="1418" w:right="1134" w:bottom="567" w:left="851" w:header="709" w:footer="709" w:gutter="0"/>
          <w:cols w:space="708"/>
          <w:titlePg/>
          <w:docGrid w:linePitch="360"/>
        </w:sectPr>
      </w:pPr>
    </w:p>
    <w:p w14:paraId="565693BD" w14:textId="77777777"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p>
    <w:p w14:paraId="526EAB1A"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41C2170" wp14:editId="263B9F9A">
                <wp:extent cx="9154247" cy="5910670"/>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762968A6" w14:textId="77777777" w:rsidR="00F75ABC" w:rsidRDefault="00F75ABC">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0847CB26" w14:textId="77777777" w:rsidR="00F75ABC" w:rsidRDefault="00F75ABC">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220A4F71" w14:textId="77777777" w:rsidR="00F75ABC" w:rsidRDefault="00F75ABC">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630219E" w14:textId="77777777" w:rsidR="00F75ABC" w:rsidRDefault="00F75ABC">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02DA3FE3"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9D18FE4" w14:textId="77777777" w:rsidR="00F75ABC" w:rsidRDefault="00F75ABC">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10083538" w14:textId="77777777" w:rsidR="00F75ABC" w:rsidRDefault="00F75ABC">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476738B5" w14:textId="77777777" w:rsidR="00F75ABC" w:rsidRDefault="00F75ABC">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7266F862"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53AEDA" w14:textId="77777777" w:rsidR="00F75ABC" w:rsidRDefault="00F75ABC">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643F85D7"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FE72D4" w14:textId="77777777" w:rsidR="00F75ABC" w:rsidRDefault="00F75ABC">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167A97DB" w14:textId="77777777" w:rsidR="00F75ABC" w:rsidRDefault="00F75ABC">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0DD1A248" w14:textId="77777777" w:rsidR="00F75ABC"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E4B4FB1"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41651CA9" w14:textId="77777777" w:rsidR="00F75ABC"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5F094C45"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153B59E7"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64ABD8D9"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49D4A0D1"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41C2170"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762968A6" w14:textId="77777777" w:rsidR="00F75ABC" w:rsidRDefault="00F75ABC">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0847CB26" w14:textId="77777777" w:rsidR="00F75ABC" w:rsidRDefault="00F75ABC">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220A4F71" w14:textId="77777777" w:rsidR="00F75ABC" w:rsidRDefault="00F75ABC">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630219E" w14:textId="77777777" w:rsidR="00F75ABC" w:rsidRDefault="00F75ABC">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02DA3FE3"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9D18FE4" w14:textId="77777777" w:rsidR="00F75ABC" w:rsidRDefault="00F75ABC">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10083538" w14:textId="77777777" w:rsidR="00F75ABC" w:rsidRDefault="00F75ABC">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476738B5" w14:textId="77777777" w:rsidR="00F75ABC" w:rsidRDefault="00F75ABC">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266F862"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53AEDA" w14:textId="77777777" w:rsidR="00F75ABC" w:rsidRDefault="00F75ABC">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643F85D7"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3FE72D4" w14:textId="77777777" w:rsidR="00F75ABC" w:rsidRDefault="00F75ABC">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167A97DB" w14:textId="77777777" w:rsidR="00F75ABC" w:rsidRDefault="00F75ABC">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0DD1A248" w14:textId="77777777" w:rsidR="00F75ABC"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E4B4FB1"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41651CA9" w14:textId="77777777" w:rsidR="00F75ABC"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5F094C45"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153B59E7"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4ABD8D9"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49D4A0D1" w14:textId="77777777" w:rsidR="00F75ABC" w:rsidRPr="005E6668" w:rsidRDefault="00F75ABC"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7AA6DE6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6EB027EE" w14:textId="77777777" w:rsidR="00494FD1" w:rsidRPr="00807459" w:rsidRDefault="00494FD1" w:rsidP="009F153B">
      <w:pPr>
        <w:autoSpaceDE w:val="0"/>
        <w:autoSpaceDN w:val="0"/>
        <w:adjustRightInd w:val="0"/>
        <w:spacing w:after="0" w:line="240" w:lineRule="auto"/>
        <w:jc w:val="right"/>
        <w:rPr>
          <w:rFonts w:ascii="Proxima Nova ExCn Rg" w:hAnsi="Proxima Nova ExCn Rg"/>
          <w:sz w:val="28"/>
        </w:rPr>
      </w:pPr>
      <w:r w:rsidRPr="00807459">
        <w:rPr>
          <w:rFonts w:ascii="Proxima Nova ExCn Rg" w:hAnsi="Proxima Nova ExCn Rg"/>
          <w:sz w:val="28"/>
        </w:rPr>
        <w:lastRenderedPageBreak/>
        <w:t xml:space="preserve">Таблица 2 </w:t>
      </w:r>
      <w:r w:rsidR="00216000" w:rsidRPr="00807459">
        <w:rPr>
          <w:rFonts w:ascii="Proxima Nova ExCn Rg" w:hAnsi="Proxima Nova ExCn Rg"/>
          <w:sz w:val="28"/>
        </w:rPr>
        <w:t>Методики оценки заявок на участие в конкурсе, запросе предложений</w:t>
      </w: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4A6347C7" w14:textId="77777777" w:rsidTr="00D909C3">
        <w:tc>
          <w:tcPr>
            <w:tcW w:w="4219" w:type="dxa"/>
            <w:vMerge w:val="restart"/>
          </w:tcPr>
          <w:p w14:paraId="76F8CCF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41DC3B8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38E3B5FB"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12C92A2A"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39D20A44" w14:textId="77777777" w:rsidTr="00D909C3">
        <w:tc>
          <w:tcPr>
            <w:tcW w:w="4219" w:type="dxa"/>
            <w:vMerge/>
          </w:tcPr>
          <w:p w14:paraId="5DC571D0"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7AAC0E34"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35A9D255"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4EF6E10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702343FF"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13F47CE9"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2568A015"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0E0A3027" w14:textId="77777777" w:rsidTr="00D909C3">
        <w:tc>
          <w:tcPr>
            <w:tcW w:w="4219" w:type="dxa"/>
          </w:tcPr>
          <w:p w14:paraId="49E094DD"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47BBCB09"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0A68EF9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76BB323D"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06834094"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4512F53"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699180E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DB6F005" w14:textId="77777777" w:rsidTr="00D909C3">
        <w:tc>
          <w:tcPr>
            <w:tcW w:w="4219" w:type="dxa"/>
          </w:tcPr>
          <w:p w14:paraId="37E5F7AC"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0C5B617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28B7063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1076731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B298CD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40D3EB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B2BE32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3B665B8" w14:textId="77777777" w:rsidTr="00D909C3">
        <w:tc>
          <w:tcPr>
            <w:tcW w:w="4219" w:type="dxa"/>
          </w:tcPr>
          <w:p w14:paraId="0E22ABEA"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6329D70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572BB3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2860B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B6F8B5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714243A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62B3C5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1F86020F" w14:textId="77777777" w:rsidTr="00D909C3">
        <w:tc>
          <w:tcPr>
            <w:tcW w:w="4219" w:type="dxa"/>
          </w:tcPr>
          <w:p w14:paraId="5768F957"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713272F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77171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61495A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EBEED9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6DAE326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4ED013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26EF7AC3" w14:textId="77777777" w:rsidTr="00D909C3">
        <w:tc>
          <w:tcPr>
            <w:tcW w:w="4219" w:type="dxa"/>
          </w:tcPr>
          <w:p w14:paraId="7309BB88"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576C588D"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728DF4B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AF1BBA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36B84E0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7965F5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3ED5B0E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4F6E72E6" w14:textId="77777777" w:rsidTr="00D909C3">
        <w:tc>
          <w:tcPr>
            <w:tcW w:w="4219" w:type="dxa"/>
          </w:tcPr>
          <w:p w14:paraId="4C45483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8EFEA08"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6F1E10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85315F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367DD28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1402A1A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4400028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F80AB94" w14:textId="77777777" w:rsidTr="00D909C3">
        <w:tc>
          <w:tcPr>
            <w:tcW w:w="4219" w:type="dxa"/>
          </w:tcPr>
          <w:p w14:paraId="5B3ACAAE"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797E48F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C2A1D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51C8B60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BFB6E6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17C638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2A663EB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4273779D" w14:textId="77777777" w:rsidTr="00D909C3">
        <w:tc>
          <w:tcPr>
            <w:tcW w:w="4219" w:type="dxa"/>
          </w:tcPr>
          <w:p w14:paraId="76430FF9"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5C8C10A"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17"/>
            </w:r>
          </w:p>
        </w:tc>
        <w:tc>
          <w:tcPr>
            <w:tcW w:w="1414" w:type="dxa"/>
          </w:tcPr>
          <w:p w14:paraId="01A2609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D60776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08D11EC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5997A438"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2983DA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62C0ABFB"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1492B63F" w14:textId="77777777" w:rsidR="00494FD1" w:rsidRPr="00807459" w:rsidRDefault="00494FD1" w:rsidP="009F153B">
      <w:pPr>
        <w:pStyle w:val="21"/>
        <w:ind w:left="1843" w:hanging="1843"/>
        <w:jc w:val="right"/>
      </w:pPr>
      <w:r w:rsidRPr="00807459">
        <w:rPr>
          <w:rFonts w:eastAsia="Times New Roman"/>
        </w:rPr>
        <w:lastRenderedPageBreak/>
        <w:t>Таблица</w:t>
      </w:r>
      <w:r w:rsidRPr="00807459">
        <w:t xml:space="preserve"> 3 Методики оценки заявок на участие в открытом конкурсе, открытом запросе предложений</w:t>
      </w:r>
    </w:p>
    <w:tbl>
      <w:tblPr>
        <w:tblW w:w="153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779"/>
        <w:gridCol w:w="779"/>
        <w:gridCol w:w="779"/>
        <w:gridCol w:w="779"/>
        <w:gridCol w:w="780"/>
        <w:gridCol w:w="780"/>
        <w:gridCol w:w="780"/>
        <w:gridCol w:w="780"/>
        <w:gridCol w:w="780"/>
        <w:gridCol w:w="780"/>
        <w:gridCol w:w="780"/>
        <w:gridCol w:w="780"/>
        <w:gridCol w:w="784"/>
      </w:tblGrid>
      <w:tr w:rsidR="00494FD1" w:rsidRPr="00807459" w14:paraId="1D238640" w14:textId="77777777" w:rsidTr="00D909C3">
        <w:trPr>
          <w:cantSplit/>
        </w:trPr>
        <w:tc>
          <w:tcPr>
            <w:tcW w:w="2828" w:type="dxa"/>
            <w:vMerge w:val="restart"/>
          </w:tcPr>
          <w:p w14:paraId="5B663E3D"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18"/>
            </w:r>
          </w:p>
        </w:tc>
        <w:tc>
          <w:tcPr>
            <w:tcW w:w="1557" w:type="dxa"/>
            <w:gridSpan w:val="2"/>
            <w:shd w:val="clear" w:color="auto" w:fill="F2F2F2" w:themeFill="background1" w:themeFillShade="F2"/>
          </w:tcPr>
          <w:p w14:paraId="7C6EA29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558" w:type="dxa"/>
            <w:gridSpan w:val="2"/>
          </w:tcPr>
          <w:p w14:paraId="3B5F90E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5C46F4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291B62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560" w:type="dxa"/>
            <w:gridSpan w:val="2"/>
            <w:shd w:val="clear" w:color="auto" w:fill="F2F2F2" w:themeFill="background1" w:themeFillShade="F2"/>
          </w:tcPr>
          <w:p w14:paraId="1A8E2508"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5A2F6B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6831DA00"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5B851FD8"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7C7A1311" w14:textId="77777777" w:rsidTr="00D909C3">
        <w:trPr>
          <w:cantSplit/>
        </w:trPr>
        <w:tc>
          <w:tcPr>
            <w:tcW w:w="2828" w:type="dxa"/>
            <w:vMerge/>
            <w:tcBorders>
              <w:bottom w:val="single" w:sz="4" w:space="0" w:color="auto"/>
            </w:tcBorders>
          </w:tcPr>
          <w:p w14:paraId="76E2047D"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57D314F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57D719D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20676E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tcPr>
          <w:p w14:paraId="7D0DB3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11A729CB"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54FB01F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3C8794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84F89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5E6A72A1"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34BC732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C9AE295"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1CF33D2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3A7ED964"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2F66965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0DA24640"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256DB30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4F2EE644"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23A793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957E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DE4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FF1FE1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11ACE0C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78C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5C30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E18466E"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4529DB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A22D8"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978160"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274B0F9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5A2449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F015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268C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278B5B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839DF0E"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5BAEB6D6"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554491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A29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2B6D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2D6D9C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61090D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9BC1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24FE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8A0CAB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B8E323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835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956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3880A4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FFAE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D9E4D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D14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2D71968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9A8CC3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5C7F7704"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58A928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D35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72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5EC827E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FB0ED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C71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37F6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2C34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8D4645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9D36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06EB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B350B5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D01222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753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E197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773042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274236B"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4419D1C3"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105C8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0176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E5E4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203382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322C8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9CD6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9843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4E21AB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1284F3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42EF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BDF0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E8DD92"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758920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C2E9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33F4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52AF4F0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A7776E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47658B0"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D910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DAD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BF7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0D94B3C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1CC15BC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A47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D2000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158FED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E354B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8C6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FA6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97AB0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F88DD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1575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03F3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66A59A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1AE2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63AE437"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B355C5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427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F5EF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67BAE96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089996D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3CC8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06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06C5B1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7F044D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D0B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5A8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90E55B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5FA514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BD7F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834A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2CB7FC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96DD9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9274269" w14:textId="77777777" w:rsidTr="00D909C3">
        <w:trPr>
          <w:cantSplit/>
        </w:trPr>
        <w:tc>
          <w:tcPr>
            <w:tcW w:w="2828" w:type="dxa"/>
            <w:vAlign w:val="center"/>
          </w:tcPr>
          <w:p w14:paraId="4C5205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lastRenderedPageBreak/>
              <w:t>Договоры жизненного цикла</w:t>
            </w:r>
          </w:p>
        </w:tc>
        <w:tc>
          <w:tcPr>
            <w:tcW w:w="778" w:type="dxa"/>
            <w:shd w:val="clear" w:color="auto" w:fill="F2F2F2" w:themeFill="background1" w:themeFillShade="F2"/>
            <w:vAlign w:val="center"/>
          </w:tcPr>
          <w:p w14:paraId="01BBDB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EED1A9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09223D7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vAlign w:val="center"/>
          </w:tcPr>
          <w:p w14:paraId="019D05E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7FF92D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1542A2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8514BA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21D05D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5193457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19DCAF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425740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283FB6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F49B05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38FF7B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3C20CCC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515D08C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DEC8CC"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22BC1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A013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F67F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0D14A0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B6262E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916C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BA8A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5312E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AD5F5C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1D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5FEF0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5617E3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832DC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FAF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0EA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7F9A78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0214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1A7D341"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03C9FF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4FE6C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509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0C6BAF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A2C53E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A7BE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8F803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235B1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50ECB24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F1AA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D3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F23519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8FDD9D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9AA143"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95BDC"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DB5DC90"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4DB71C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C6606C" w:rsidRPr="00807459" w14:paraId="16262A5F"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3E602BDF"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Страховые услуги по тарифам, ценовым ставкам, определяемым требованиями законодательства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FD9E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6A511"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7687619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2B753E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A25A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41B24"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031FDE2"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Pr="00807459">
              <w:rPr>
                <w:rFonts w:ascii="Proxima Nova ExCn Rg" w:hAnsi="Proxima Nova ExCn Rg"/>
                <w:sz w:val="28"/>
                <w:szCs w:val="28"/>
              </w:rPr>
              <w:t>п</w:t>
            </w:r>
          </w:p>
        </w:tc>
        <w:tc>
          <w:tcPr>
            <w:tcW w:w="780" w:type="dxa"/>
            <w:tcBorders>
              <w:top w:val="single" w:sz="4" w:space="0" w:color="auto"/>
              <w:left w:val="single" w:sz="4" w:space="0" w:color="auto"/>
              <w:bottom w:val="single" w:sz="4" w:space="0" w:color="auto"/>
              <w:right w:val="single" w:sz="4" w:space="0" w:color="auto"/>
            </w:tcBorders>
          </w:tcPr>
          <w:p w14:paraId="08E59DB9"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074C8"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D0DC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D372FB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592F3D53"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086ED"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4E98C"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4906338"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4" w:type="dxa"/>
            <w:tcBorders>
              <w:top w:val="single" w:sz="4" w:space="0" w:color="auto"/>
              <w:left w:val="single" w:sz="4" w:space="0" w:color="auto"/>
              <w:bottom w:val="single" w:sz="4" w:space="0" w:color="auto"/>
              <w:right w:val="single" w:sz="4" w:space="0" w:color="auto"/>
            </w:tcBorders>
          </w:tcPr>
          <w:p w14:paraId="623B407F" w14:textId="77777777" w:rsidR="009A71A3"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70</w:t>
            </w:r>
          </w:p>
        </w:tc>
      </w:tr>
      <w:tr w:rsidR="00494FD1" w:rsidRPr="00807459" w14:paraId="17834A92"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51343702"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F1FEA"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84C3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1FBFDB2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1E4646F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D8AF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8C44D"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473F9C0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E50D0F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E791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73E1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685EC0C"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4ABD4D38"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84B69"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1F4D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79A4242"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33EC9E5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73043228"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2D08A26" w14:textId="77777777" w:rsidR="00506830" w:rsidRPr="00807459" w:rsidRDefault="00494FD1"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sidR="009A7854">
              <w:rPr>
                <w:rFonts w:ascii="Proxima Nova ExCn Rg" w:hAnsi="Proxima Nova ExCn Rg"/>
                <w:sz w:val="28"/>
              </w:rPr>
              <w:t xml:space="preserve"> (в отношении бухгалтерской (финансовой) отчетности, составленной в соответствии с РСБУ)</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095B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8D6DDE"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1FBCC14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75097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C8D66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7576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8403C7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35D8B3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25D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9CA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99367"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889297"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6C58D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9DDF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3E62C98"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10499C77"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1C22FB1E"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030519D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Pr>
                <w:rFonts w:ascii="Proxima Nova ExCn Rg" w:hAnsi="Proxima Nova ExCn Rg"/>
                <w:sz w:val="28"/>
              </w:rPr>
              <w:t xml:space="preserve"> в отношении консолидированной бухгалтерской (финансовой) отчетности, составленной в соответствии с МСФО</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7FB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C043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3FBBA60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CDC21E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E1E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C7E25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B423A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6D5E02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4F55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3B9E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40BE52"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AD227FB"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49A0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4FFB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FF1EF49"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c>
          <w:tcPr>
            <w:tcW w:w="784" w:type="dxa"/>
            <w:tcBorders>
              <w:top w:val="single" w:sz="4" w:space="0" w:color="auto"/>
              <w:left w:val="single" w:sz="4" w:space="0" w:color="auto"/>
              <w:bottom w:val="single" w:sz="4" w:space="0" w:color="auto"/>
              <w:right w:val="single" w:sz="4" w:space="0" w:color="auto"/>
            </w:tcBorders>
          </w:tcPr>
          <w:p w14:paraId="3F759006"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65</w:t>
            </w:r>
          </w:p>
        </w:tc>
      </w:tr>
      <w:tr w:rsidR="009A7854" w:rsidRPr="00807459" w14:paraId="37A79FEF"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0508659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Услуги по проведению экспертизы, привлечение экспертов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2D6A4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40B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763BADD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A888AB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F3DB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F732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36107D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796C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F52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9805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66DE0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1044A68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453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E57ED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33FC8E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10A6A9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r>
      <w:tr w:rsidR="009A7854" w:rsidRPr="00807459" w14:paraId="2AF66B85"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34AF6A8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lastRenderedPageBreak/>
              <w:t>Услуги по организации командирования</w:t>
            </w:r>
            <w:r w:rsidRPr="00807459">
              <w:rPr>
                <w:rStyle w:val="af0"/>
                <w:rFonts w:ascii="Proxima Nova ExCn Rg" w:hAnsi="Proxima Nova ExCn Rg"/>
                <w:sz w:val="28"/>
                <w:szCs w:val="28"/>
              </w:rPr>
              <w:footnoteReference w:id="19"/>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629D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0C9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3BE0076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1C88E6F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2595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575D"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0D9943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BC278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244B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309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AF8D3A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6DD3B4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741C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3FB6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F2FDB5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59FF1C8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5A4BDEAC"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4A87863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Услуги по отбору специализированной организации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3B41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1536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4038E62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1E2B3F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20163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0973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B5058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7A1AD8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B42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0D78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909B0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3C9249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D9F7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BF75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BBDA82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5E8428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4BAE371A"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2BAA52D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8BA3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D1EC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38A2C51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76F9C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3A9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FB02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66555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3EBEED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7569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01FBF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A2CA2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D576C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83D2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F2F8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4F1B8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0DF904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7785EE55"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7584B57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35C7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F3C5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6A99D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729D9F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936D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8C84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DE7B87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D9C65F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008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4E105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5DD5755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102F94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22B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114B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17653FE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2250241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3290D2D2" w14:textId="77777777" w:rsidTr="00D909C3">
        <w:trPr>
          <w:cantSplit/>
        </w:trPr>
        <w:tc>
          <w:tcPr>
            <w:tcW w:w="2828" w:type="dxa"/>
            <w:tcBorders>
              <w:top w:val="single" w:sz="4" w:space="0" w:color="auto"/>
              <w:left w:val="single" w:sz="4" w:space="0" w:color="auto"/>
              <w:bottom w:val="single" w:sz="4" w:space="0" w:color="auto"/>
              <w:right w:val="single" w:sz="4" w:space="0" w:color="auto"/>
            </w:tcBorders>
          </w:tcPr>
          <w:p w14:paraId="68151A8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Закупки среди субъектов МСП</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6A8CC" w14:textId="142942B6" w:rsidR="009A7854" w:rsidRPr="00807459" w:rsidRDefault="00177093" w:rsidP="009A7854">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65D1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394E4A6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0B88D51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3A96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58F6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83C5AB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E70B33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8EAB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0B010"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231F4A4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2705D6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D192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BD9D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7A61260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BFCF6B1" w14:textId="0DF0FC37" w:rsidR="009A7854" w:rsidRPr="00807459" w:rsidRDefault="00413C36" w:rsidP="009A7854">
            <w:pPr>
              <w:spacing w:after="0" w:line="240" w:lineRule="auto"/>
              <w:jc w:val="center"/>
              <w:rPr>
                <w:rFonts w:ascii="Proxima Nova ExCn Rg" w:hAnsi="Proxima Nova ExCn Rg"/>
                <w:sz w:val="28"/>
              </w:rPr>
            </w:pPr>
            <w:r>
              <w:rPr>
                <w:rFonts w:ascii="Proxima Nova ExCn Rg" w:hAnsi="Proxima Nova ExCn Rg"/>
                <w:sz w:val="28"/>
              </w:rPr>
              <w:t>3</w:t>
            </w:r>
            <w:r w:rsidR="00177093">
              <w:rPr>
                <w:rFonts w:ascii="Proxima Nova ExCn Rg" w:hAnsi="Proxima Nova ExCn Rg"/>
                <w:sz w:val="28"/>
              </w:rPr>
              <w:t>0</w:t>
            </w:r>
          </w:p>
        </w:tc>
      </w:tr>
      <w:tr w:rsidR="009A7854" w:rsidRPr="00807459" w14:paraId="0C71011E" w14:textId="77777777" w:rsidTr="00A66668">
        <w:trPr>
          <w:cantSplit/>
        </w:trPr>
        <w:tc>
          <w:tcPr>
            <w:tcW w:w="2828" w:type="dxa"/>
            <w:tcBorders>
              <w:top w:val="single" w:sz="4" w:space="0" w:color="auto"/>
              <w:left w:val="single" w:sz="4" w:space="0" w:color="auto"/>
              <w:bottom w:val="single" w:sz="4" w:space="0" w:color="auto"/>
              <w:right w:val="single" w:sz="4" w:space="0" w:color="auto"/>
            </w:tcBorders>
          </w:tcPr>
          <w:p w14:paraId="78F49921"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 xml:space="preserve">Закупки </w:t>
            </w:r>
            <w:r w:rsidRPr="0088144E">
              <w:rPr>
                <w:rFonts w:ascii="Proxima Nova ExCn Rg" w:hAnsi="Proxima Nova ExCn Rg"/>
                <w:sz w:val="28"/>
              </w:rPr>
              <w:t>по выбор</w:t>
            </w:r>
            <w:r w:rsidRPr="00D909C3">
              <w:rPr>
                <w:rFonts w:ascii="Proxima Nova ExCn Rg" w:hAnsi="Proxima Nova ExCn Rg"/>
                <w:sz w:val="28"/>
              </w:rPr>
              <w:t>у</w:t>
            </w:r>
            <w:r w:rsidRPr="0088144E">
              <w:rPr>
                <w:rFonts w:ascii="Proxima Nova ExCn Rg" w:hAnsi="Proxima Nova ExCn Rg"/>
                <w:sz w:val="28"/>
              </w:rPr>
              <w:t xml:space="preserve"> лизингодателя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374D5"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5F44F"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043A47E1"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AE439A9"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4E7B4"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9C006"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208AC0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BB65B9"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A4F7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3E5F"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793B5A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8AD8EA9"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69096"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57DE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C5B84E5"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30</w:t>
            </w:r>
          </w:p>
        </w:tc>
        <w:tc>
          <w:tcPr>
            <w:tcW w:w="784" w:type="dxa"/>
            <w:tcBorders>
              <w:top w:val="single" w:sz="4" w:space="0" w:color="auto"/>
              <w:left w:val="single" w:sz="4" w:space="0" w:color="auto"/>
              <w:bottom w:val="single" w:sz="4" w:space="0" w:color="auto"/>
              <w:right w:val="single" w:sz="4" w:space="0" w:color="auto"/>
            </w:tcBorders>
          </w:tcPr>
          <w:p w14:paraId="3E0622C7"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30</w:t>
            </w:r>
          </w:p>
        </w:tc>
      </w:tr>
      <w:tr w:rsidR="007455EE" w:rsidRPr="00807459" w14:paraId="6FCE1E75" w14:textId="77777777" w:rsidTr="00A66668">
        <w:trPr>
          <w:cantSplit/>
        </w:trPr>
        <w:tc>
          <w:tcPr>
            <w:tcW w:w="2828" w:type="dxa"/>
            <w:tcBorders>
              <w:top w:val="single" w:sz="4" w:space="0" w:color="auto"/>
              <w:left w:val="single" w:sz="4" w:space="0" w:color="auto"/>
              <w:bottom w:val="single" w:sz="4" w:space="0" w:color="auto"/>
              <w:right w:val="single" w:sz="4" w:space="0" w:color="auto"/>
            </w:tcBorders>
          </w:tcPr>
          <w:p w14:paraId="664480B0" w14:textId="77777777" w:rsidR="007455EE" w:rsidRDefault="007455EE">
            <w:pPr>
              <w:spacing w:after="0" w:line="240" w:lineRule="auto"/>
              <w:jc w:val="center"/>
              <w:rPr>
                <w:rFonts w:ascii="Proxima Nova ExCn Rg" w:hAnsi="Proxima Nova ExCn Rg"/>
                <w:sz w:val="28"/>
              </w:rPr>
            </w:pPr>
            <w:r>
              <w:rPr>
                <w:rFonts w:ascii="Proxima Nova ExCn Rg" w:hAnsi="Proxima Nova ExCn Rg"/>
                <w:sz w:val="28"/>
              </w:rPr>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 </w:t>
            </w:r>
            <w:r>
              <w:rPr>
                <w:rFonts w:ascii="Proxima Nova ExCn Rg" w:hAnsi="Proxima Nova ExCn Rg"/>
                <w:sz w:val="28"/>
              </w:rPr>
              <w:t>000</w:t>
            </w:r>
            <w:r w:rsidR="006A6310">
              <w:rPr>
                <w:rFonts w:ascii="Proxima Nova ExCn Rg" w:hAnsi="Proxima Nova ExCn Rg"/>
                <w:sz w:val="28"/>
              </w:rPr>
              <w:t xml:space="preserve">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9C0E4"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9ECAE"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0B39A0D0"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3CDAF79F"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5A611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C3A8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6F02BA"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1C84255"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58986"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99C0EE"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8B4FD8"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F82BBCD"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B995E"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E76239"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6AFEB97"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5EDD34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bl>
    <w:p w14:paraId="51735109" w14:textId="77777777" w:rsidR="00494FD1" w:rsidRPr="00807459" w:rsidRDefault="00494FD1" w:rsidP="00FF249F">
      <w:pPr>
        <w:spacing w:after="0" w:line="276" w:lineRule="auto"/>
        <w:ind w:firstLine="709"/>
        <w:jc w:val="both"/>
        <w:rPr>
          <w:rFonts w:ascii="Proxima Nova ExCn Rg" w:hAnsi="Proxima Nova ExCn Rg"/>
          <w:sz w:val="28"/>
        </w:rPr>
      </w:pPr>
    </w:p>
    <w:p w14:paraId="4FF89AB7"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0F542D29"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2B5526BB"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lastRenderedPageBreak/>
        <w:t>н/у – не устанавливается.</w:t>
      </w:r>
    </w:p>
    <w:p w14:paraId="7CBBAD8B" w14:textId="77777777" w:rsidR="00494FD1" w:rsidRPr="00807459" w:rsidRDefault="00494FD1" w:rsidP="00FF249F">
      <w:pPr>
        <w:spacing w:after="0" w:line="276" w:lineRule="auto"/>
        <w:ind w:firstLine="709"/>
        <w:jc w:val="both"/>
        <w:rPr>
          <w:rFonts w:ascii="Proxima Nova ExCn Rg" w:hAnsi="Proxima Nova ExCn Rg"/>
          <w:sz w:val="28"/>
        </w:rPr>
      </w:pPr>
    </w:p>
    <w:p w14:paraId="46FDB6FD"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0E61EDBE" w14:textId="77777777" w:rsidR="00AA6738" w:rsidRDefault="00494FD1" w:rsidP="009F153B">
      <w:pPr>
        <w:spacing w:after="0" w:line="276" w:lineRule="auto"/>
        <w:jc w:val="right"/>
        <w:rPr>
          <w:rFonts w:ascii="Proxima Nova ExCn Rg" w:hAnsi="Proxima Nova ExCn Rg"/>
          <w:sz w:val="28"/>
        </w:rPr>
      </w:pPr>
      <w:r w:rsidRPr="00807459">
        <w:rPr>
          <w:rFonts w:ascii="Proxima Nova ExCn Rg" w:hAnsi="Proxima Nova ExCn Rg"/>
          <w:sz w:val="28"/>
        </w:rPr>
        <w:lastRenderedPageBreak/>
        <w:t>Таблица 4 Методики оценки заявок на участие в конкурсе, запросе предложений</w:t>
      </w:r>
      <w:r w:rsidR="00EF7044" w:rsidRPr="00807459">
        <w:rPr>
          <w:rFonts w:ascii="Proxima Nova ExCn Rg" w:hAnsi="Proxima Nova ExCn Rg"/>
          <w:sz w:val="28"/>
        </w:rPr>
        <w:t xml:space="preserve"> при проведении закупок аудиторских услуг</w:t>
      </w:r>
    </w:p>
    <w:p w14:paraId="5DEA3FBA" w14:textId="77777777" w:rsidR="00400C89" w:rsidRDefault="00400C89" w:rsidP="00567DD0">
      <w:pPr>
        <w:spacing w:after="0" w:line="276" w:lineRule="auto"/>
        <w:jc w:val="both"/>
        <w:rPr>
          <w:rFonts w:ascii="Proxima Nova ExCn Rg" w:hAnsi="Proxima Nova ExCn Rg"/>
          <w:sz w:val="28"/>
        </w:rPr>
      </w:pPr>
    </w:p>
    <w:p w14:paraId="7E9BBB20" w14:textId="77777777"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3766C4CB" w14:textId="77777777" w:rsidR="00400C89" w:rsidRDefault="00400C89" w:rsidP="00567DD0">
      <w:pPr>
        <w:spacing w:after="0" w:line="276" w:lineRule="auto"/>
        <w:jc w:val="both"/>
        <w:rPr>
          <w:rFonts w:ascii="Proxima Nova ExCn Rg" w:hAnsi="Proxima Nova ExCn Rg"/>
          <w:sz w:val="28"/>
        </w:rPr>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652"/>
      </w:tblGrid>
      <w:tr w:rsidR="0079235A" w:rsidRPr="00807459" w14:paraId="383ADD51" w14:textId="77777777" w:rsidTr="00400C89">
        <w:tc>
          <w:tcPr>
            <w:tcW w:w="736" w:type="dxa"/>
            <w:vAlign w:val="center"/>
          </w:tcPr>
          <w:p w14:paraId="7C98777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002CC4C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50862CD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4673C59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62703FF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652" w:type="dxa"/>
            <w:vAlign w:val="center"/>
          </w:tcPr>
          <w:p w14:paraId="0753E31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0172CF71" w14:textId="77777777" w:rsidTr="00400C89">
        <w:tc>
          <w:tcPr>
            <w:tcW w:w="736" w:type="dxa"/>
          </w:tcPr>
          <w:p w14:paraId="4549339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244DB09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537BED7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5452B870"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7FC3015E" w14:textId="77777777" w:rsidTr="00400C89">
              <w:trPr>
                <w:trHeight w:val="451"/>
              </w:trPr>
              <w:tc>
                <w:tcPr>
                  <w:tcW w:w="1134" w:type="dxa"/>
                  <w:vMerge w:val="restart"/>
                  <w:vAlign w:val="center"/>
                </w:tcPr>
                <w:p w14:paraId="047A8D56"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6C8CDE4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73373E6C"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2962BB2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BB1D19B"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2DEA5898" w14:textId="77777777" w:rsidTr="00400C89">
              <w:trPr>
                <w:trHeight w:val="452"/>
              </w:trPr>
              <w:tc>
                <w:tcPr>
                  <w:tcW w:w="1110" w:type="dxa"/>
                  <w:vMerge/>
                  <w:vAlign w:val="center"/>
                </w:tcPr>
                <w:p w14:paraId="77188016"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01F6BF7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436" w:type="dxa"/>
                  <w:vMerge/>
                  <w:vAlign w:val="center"/>
                </w:tcPr>
                <w:p w14:paraId="721BC1E5"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1255871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2BC528"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083786E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553EC04E"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63644441"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1. определяется </w:t>
            </w:r>
            <w:r w:rsidRPr="00807459">
              <w:rPr>
                <w:rFonts w:ascii="Proxima Nova ExCn Rg" w:hAnsi="Proxima Nova ExCn Rg"/>
                <w:b/>
                <w:sz w:val="28"/>
              </w:rPr>
              <w:t xml:space="preserve">средняя стоимость ценовых предложений участников закупки </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189B5C3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(В</w:t>
            </w:r>
            <w:r w:rsidRPr="00807459">
              <w:rPr>
                <w:rFonts w:ascii="Proxima Nova ExCn Rg" w:hAnsi="Proxima Nova ExCn Rg"/>
                <w:sz w:val="28"/>
                <w:vertAlign w:val="subscript"/>
              </w:rPr>
              <w:t>отк</w:t>
            </w:r>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1B2E55D9"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w:t>
            </w:r>
            <w:r w:rsidRPr="00807459">
              <w:rPr>
                <w:rFonts w:ascii="Proxima Nova ExCn Rg" w:hAnsi="Proxima Nova ExCn Rg"/>
                <w:sz w:val="28"/>
                <w:vertAlign w:val="subscript"/>
              </w:rPr>
              <w:t xml:space="preserve">отк </w:t>
            </w:r>
            <w:r w:rsidRPr="00807459">
              <w:rPr>
                <w:rFonts w:ascii="Proxima Nova ExCn Rg" w:hAnsi="Proxima Nova ExCn Rg"/>
                <w:sz w:val="28"/>
              </w:rPr>
              <w:t xml:space="preserve">= </w:t>
            </w:r>
            <w:r w:rsidRPr="00807459">
              <w:rPr>
                <w:rFonts w:ascii="Proxima Nova ExCn Rg" w:hAnsi="Proxima Nova ExCn Rg"/>
                <w:sz w:val="28"/>
                <w:lang w:val="en-US"/>
              </w:rPr>
              <w:t>I</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r w:rsidRPr="00807459">
              <w:rPr>
                <w:rFonts w:ascii="Proxima Nova ExCn Rg" w:hAnsi="Proxima Nova ExCn Rg"/>
                <w:sz w:val="28"/>
              </w:rPr>
              <w:t>;</w:t>
            </w:r>
          </w:p>
          <w:p w14:paraId="5BA0167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278A824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 = В</w:t>
            </w:r>
            <w:r w:rsidRPr="00807459">
              <w:rPr>
                <w:rFonts w:ascii="Proxima Nova ExCn Rg" w:hAnsi="Proxima Nova ExCn Rg"/>
                <w:sz w:val="28"/>
                <w:vertAlign w:val="subscript"/>
              </w:rPr>
              <w:t xml:space="preserve">отк </w:t>
            </w:r>
            <w:r w:rsidRPr="00807459">
              <w:rPr>
                <w:rFonts w:ascii="Proxima Nova ExCn Rg" w:hAnsi="Proxima Nova ExCn Rg"/>
                <w:sz w:val="28"/>
              </w:rPr>
              <w:t>/ С</w:t>
            </w:r>
            <w:r w:rsidRPr="00807459">
              <w:rPr>
                <w:rFonts w:ascii="Proxima Nova ExCn Rg" w:hAnsi="Proxima Nova ExCn Rg"/>
                <w:sz w:val="28"/>
                <w:vertAlign w:val="subscript"/>
              </w:rPr>
              <w:t>ср</w:t>
            </w:r>
            <w:r w:rsidRPr="00807459">
              <w:rPr>
                <w:rFonts w:ascii="Proxima Nova ExCn Rg" w:hAnsi="Proxima Nova ExCn Rg"/>
                <w:sz w:val="28"/>
              </w:rPr>
              <w:t xml:space="preserve"> х 100;</w:t>
            </w:r>
          </w:p>
          <w:p w14:paraId="07B5070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46DC8A70"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15B7C92D"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46AD78B2"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07FC2B18"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700DF6C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lastRenderedPageBreak/>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62C23ACA"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0563E4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179F52E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Не применимо</w:t>
            </w:r>
          </w:p>
        </w:tc>
        <w:tc>
          <w:tcPr>
            <w:tcW w:w="1649" w:type="dxa"/>
          </w:tcPr>
          <w:p w14:paraId="563B409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652" w:type="dxa"/>
          </w:tcPr>
          <w:p w14:paraId="3A2A3CF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D52B8E1" w14:textId="77777777" w:rsidTr="00400C89">
        <w:tc>
          <w:tcPr>
            <w:tcW w:w="736" w:type="dxa"/>
          </w:tcPr>
          <w:p w14:paraId="2C8CDC7F"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lastRenderedPageBreak/>
              <w:t>2.</w:t>
            </w:r>
          </w:p>
        </w:tc>
        <w:tc>
          <w:tcPr>
            <w:tcW w:w="2236" w:type="dxa"/>
          </w:tcPr>
          <w:p w14:paraId="32F3C1B1"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0"/>
            </w:r>
          </w:p>
        </w:tc>
        <w:tc>
          <w:tcPr>
            <w:tcW w:w="5528" w:type="dxa"/>
          </w:tcPr>
          <w:p w14:paraId="4C5A623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42763E3E"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4D3EAE7C"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652" w:type="dxa"/>
          </w:tcPr>
          <w:p w14:paraId="78B89C5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1BD6AA3C" w14:textId="77777777" w:rsidTr="00400C89">
        <w:tc>
          <w:tcPr>
            <w:tcW w:w="736" w:type="dxa"/>
            <w:vMerge w:val="restart"/>
          </w:tcPr>
          <w:p w14:paraId="498B7292"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05B714E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5BAA58F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bookmarkStart w:id="71" w:name="_GoBack"/>
            <w:bookmarkEnd w:id="71"/>
          </w:p>
        </w:tc>
        <w:tc>
          <w:tcPr>
            <w:tcW w:w="1418" w:type="dxa"/>
          </w:tcPr>
          <w:p w14:paraId="312383D3"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3A8500C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Pr="00807459">
              <w:rPr>
                <w:rFonts w:ascii="Proxima Nova ExCn Rg" w:hAnsi="Proxima Nova ExCn Rg"/>
                <w:sz w:val="28"/>
              </w:rPr>
              <w:t xml:space="preserve"> (</w:t>
            </w:r>
            <w:r>
              <w:rPr>
                <w:rFonts w:ascii="Proxima Nova ExCn Rg" w:hAnsi="Proxima Nova ExCn Rg"/>
                <w:sz w:val="28"/>
              </w:rPr>
              <w:t>10</w:t>
            </w:r>
            <w:r w:rsidRPr="00807459">
              <w:rPr>
                <w:rFonts w:ascii="Proxima Nova ExCn Rg" w:hAnsi="Proxima Nova ExCn Rg"/>
                <w:sz w:val="28"/>
              </w:rPr>
              <w:t>%)</w:t>
            </w:r>
          </w:p>
        </w:tc>
        <w:tc>
          <w:tcPr>
            <w:tcW w:w="3652" w:type="dxa"/>
            <w:vMerge w:val="restart"/>
          </w:tcPr>
          <w:p w14:paraId="1B7CBFC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7E79E24A" w14:textId="77777777" w:rsidTr="00400C89">
        <w:tc>
          <w:tcPr>
            <w:tcW w:w="736" w:type="dxa"/>
            <w:vMerge/>
          </w:tcPr>
          <w:p w14:paraId="154D915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CCC23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59449AF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37FACD4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BA1EFD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1B106EC" w14:textId="77777777" w:rsidTr="00400C89">
        <w:tc>
          <w:tcPr>
            <w:tcW w:w="736" w:type="dxa"/>
            <w:vMerge/>
          </w:tcPr>
          <w:p w14:paraId="24EB28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6B1A7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3E3081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17BB4C6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76FD02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791713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B2CC84" w14:textId="77777777" w:rsidTr="00400C89">
        <w:tc>
          <w:tcPr>
            <w:tcW w:w="736" w:type="dxa"/>
            <w:vMerge/>
          </w:tcPr>
          <w:p w14:paraId="0F63719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08756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8C02C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76542FF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16C1DB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6132D0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7551B55" w14:textId="77777777" w:rsidTr="00400C89">
        <w:tc>
          <w:tcPr>
            <w:tcW w:w="736" w:type="dxa"/>
            <w:vMerge/>
          </w:tcPr>
          <w:p w14:paraId="0E5CCA8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D2906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FBC1AC"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w:t>
            </w:r>
            <w:r w:rsidRPr="00807459">
              <w:rPr>
                <w:rFonts w:ascii="Proxima Nova ExCn Rg" w:hAnsi="Proxima Nova ExCn Rg"/>
                <w:sz w:val="28"/>
              </w:rPr>
              <w:lastRenderedPageBreak/>
              <w:t xml:space="preserve">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3541CB09"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3816F32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37B2C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F4C5B00" w14:textId="77777777" w:rsidTr="00400C89">
        <w:tc>
          <w:tcPr>
            <w:tcW w:w="736" w:type="dxa"/>
            <w:vMerge/>
          </w:tcPr>
          <w:p w14:paraId="670638F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4C502B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506519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1E75EF2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D6422A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591393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ABB0AB8" w14:textId="77777777" w:rsidTr="00400C89">
        <w:tc>
          <w:tcPr>
            <w:tcW w:w="736" w:type="dxa"/>
            <w:vMerge/>
          </w:tcPr>
          <w:p w14:paraId="0F4C0A6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3817D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9F767B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33521AB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FD7AC6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FFDE80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BC1BF0" w14:textId="77777777" w:rsidTr="00400C89">
        <w:tc>
          <w:tcPr>
            <w:tcW w:w="736" w:type="dxa"/>
            <w:vMerge/>
          </w:tcPr>
          <w:p w14:paraId="4496F4D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E3B6DD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8F292F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0CFE271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D2D765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421C62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B54036" w14:textId="77777777" w:rsidTr="00400C89">
        <w:tc>
          <w:tcPr>
            <w:tcW w:w="736" w:type="dxa"/>
            <w:vMerge/>
          </w:tcPr>
          <w:p w14:paraId="5188A87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B4CF9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6D8D1B0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59523AA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2A0ED1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83EA6F1" w14:textId="77777777" w:rsidTr="00400C89">
        <w:tc>
          <w:tcPr>
            <w:tcW w:w="736" w:type="dxa"/>
            <w:vMerge/>
          </w:tcPr>
          <w:p w14:paraId="6E6D26D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76F98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50064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380D1E2B"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A4B2BB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0D7F77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CEAB96C" w14:textId="77777777" w:rsidTr="00400C89">
        <w:tc>
          <w:tcPr>
            <w:tcW w:w="736" w:type="dxa"/>
            <w:vMerge/>
          </w:tcPr>
          <w:p w14:paraId="7697434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3FD62A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ABD479A"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w:t>
            </w:r>
            <w:r w:rsidRPr="00807459">
              <w:rPr>
                <w:rFonts w:ascii="Proxima Nova ExCn Rg" w:hAnsi="Proxima Nova ExCn Rg"/>
                <w:sz w:val="28"/>
              </w:rPr>
              <w:lastRenderedPageBreak/>
              <w:t xml:space="preserve">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5A70B09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80</w:t>
            </w:r>
          </w:p>
        </w:tc>
        <w:tc>
          <w:tcPr>
            <w:tcW w:w="1649" w:type="dxa"/>
            <w:vMerge/>
          </w:tcPr>
          <w:p w14:paraId="303476C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7BDF19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8D806C" w14:textId="77777777" w:rsidTr="00400C89">
        <w:tc>
          <w:tcPr>
            <w:tcW w:w="736" w:type="dxa"/>
            <w:vMerge/>
          </w:tcPr>
          <w:p w14:paraId="53D8569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7E267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B9552C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A95901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6C45B4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5EE85B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D3624B0" w14:textId="77777777" w:rsidTr="00400C89">
        <w:tc>
          <w:tcPr>
            <w:tcW w:w="736" w:type="dxa"/>
            <w:vMerge/>
          </w:tcPr>
          <w:p w14:paraId="6184842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CDB8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61CE70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4DD71397"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F17560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D4B4F8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75EED51" w14:textId="77777777" w:rsidTr="00400C89">
        <w:tc>
          <w:tcPr>
            <w:tcW w:w="736" w:type="dxa"/>
            <w:vMerge/>
          </w:tcPr>
          <w:p w14:paraId="012A547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F6717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C6B596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7D5125F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D2B8B3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A88A64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4F5B8D9" w14:textId="77777777" w:rsidTr="00400C89">
        <w:tc>
          <w:tcPr>
            <w:tcW w:w="736" w:type="dxa"/>
            <w:vMerge/>
          </w:tcPr>
          <w:p w14:paraId="3FC3373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F2AC77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7333C2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 xml:space="preserve">вне зависимости от суммы страхового возмещения по всем </w:t>
            </w:r>
            <w:r>
              <w:rPr>
                <w:rFonts w:ascii="Proxima Nova ExCn Rg" w:hAnsi="Proxima Nova ExCn Rg"/>
                <w:sz w:val="28"/>
              </w:rPr>
              <w:lastRenderedPageBreak/>
              <w:t>страховым случаям или о</w:t>
            </w:r>
            <w:r w:rsidRPr="00807459">
              <w:rPr>
                <w:rFonts w:ascii="Proxima Nova ExCn Rg" w:hAnsi="Proxima Nova ExCn Rg"/>
                <w:sz w:val="28"/>
              </w:rPr>
              <w:t>тсутствие полиса</w:t>
            </w:r>
          </w:p>
        </w:tc>
        <w:tc>
          <w:tcPr>
            <w:tcW w:w="1418" w:type="dxa"/>
          </w:tcPr>
          <w:p w14:paraId="3397A42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0</w:t>
            </w:r>
          </w:p>
        </w:tc>
        <w:tc>
          <w:tcPr>
            <w:tcW w:w="1649" w:type="dxa"/>
            <w:vMerge/>
          </w:tcPr>
          <w:p w14:paraId="5B81029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F4C80C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3051E6" w14:textId="77777777" w:rsidTr="00400C89">
        <w:tc>
          <w:tcPr>
            <w:tcW w:w="736" w:type="dxa"/>
            <w:vMerge/>
          </w:tcPr>
          <w:p w14:paraId="51C133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BD6FC1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01926EF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69B743B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6AD52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5C132C" w14:textId="77777777" w:rsidTr="00400C89">
        <w:tc>
          <w:tcPr>
            <w:tcW w:w="736" w:type="dxa"/>
            <w:vMerge/>
          </w:tcPr>
          <w:p w14:paraId="02C2B45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8DCB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4CC2DD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7806F76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3E4DF1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F2422E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AAD20F" w14:textId="77777777" w:rsidTr="00400C89">
        <w:tc>
          <w:tcPr>
            <w:tcW w:w="736" w:type="dxa"/>
            <w:vMerge/>
          </w:tcPr>
          <w:p w14:paraId="3F58403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7A592B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FB656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786E0D3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0FDC6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2C56B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1977242" w14:textId="77777777" w:rsidTr="00400C89">
        <w:tc>
          <w:tcPr>
            <w:tcW w:w="736" w:type="dxa"/>
            <w:vMerge/>
          </w:tcPr>
          <w:p w14:paraId="46496ED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A2D8BA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052D72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55143B45"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0432B2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807781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2D509B6" w14:textId="77777777" w:rsidTr="00400C89">
        <w:tc>
          <w:tcPr>
            <w:tcW w:w="736" w:type="dxa"/>
            <w:vMerge/>
          </w:tcPr>
          <w:p w14:paraId="6A072EA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94E2D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ACEC105"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48CFCD2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66FD75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4A115F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36F4BC9" w14:textId="77777777" w:rsidTr="00400C89">
        <w:tc>
          <w:tcPr>
            <w:tcW w:w="736" w:type="dxa"/>
            <w:vMerge/>
          </w:tcPr>
          <w:p w14:paraId="51E268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D1D6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E1D8CF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EB6A63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0128F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3104D3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46DF71E" w14:textId="77777777" w:rsidTr="00400C89">
        <w:tc>
          <w:tcPr>
            <w:tcW w:w="736" w:type="dxa"/>
            <w:vMerge/>
          </w:tcPr>
          <w:p w14:paraId="3FBB542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9953B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2D2F4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17B9F8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4EA46EC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53B065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B188EAE" w14:textId="77777777" w:rsidTr="00841130">
        <w:tc>
          <w:tcPr>
            <w:tcW w:w="736" w:type="dxa"/>
            <w:vMerge/>
          </w:tcPr>
          <w:p w14:paraId="59ADFB6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91D55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2FB326CE"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06E47466"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552231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5C27F16" w14:textId="77777777" w:rsidTr="00400C89">
        <w:tc>
          <w:tcPr>
            <w:tcW w:w="736" w:type="dxa"/>
            <w:vMerge/>
          </w:tcPr>
          <w:p w14:paraId="38268FF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A6CC52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9D4304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5C4CD5B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0AB03A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5CBC7F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4AF59F53" w14:textId="77777777" w:rsidTr="00400C89">
        <w:tc>
          <w:tcPr>
            <w:tcW w:w="736" w:type="dxa"/>
            <w:vMerge/>
          </w:tcPr>
          <w:p w14:paraId="61921F3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C58CD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EB86BCB"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640C2F3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427C8DCD"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F58C11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DE40D3C" w14:textId="77777777" w:rsidTr="00400C89">
        <w:tc>
          <w:tcPr>
            <w:tcW w:w="736" w:type="dxa"/>
            <w:vMerge/>
          </w:tcPr>
          <w:p w14:paraId="4BEDFD8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4251897"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E2D10D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w:t>
            </w:r>
            <w:r w:rsidRPr="00807459">
              <w:rPr>
                <w:rFonts w:ascii="Proxima Nova ExCn Rg" w:hAnsi="Proxima Nova ExCn Rg"/>
                <w:sz w:val="28"/>
              </w:rPr>
              <w:lastRenderedPageBreak/>
              <w:t xml:space="preserve">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1EB62C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Pr>
          <w:p w14:paraId="7E39CE0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AA2AD6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82AA9AD" w14:textId="77777777" w:rsidTr="00400C89">
        <w:tc>
          <w:tcPr>
            <w:tcW w:w="736" w:type="dxa"/>
            <w:vMerge/>
          </w:tcPr>
          <w:p w14:paraId="50DC7A1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54455D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99CF2C4"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351A19C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455ABEB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552E51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247FE97" w14:textId="77777777" w:rsidTr="00400C89">
        <w:tc>
          <w:tcPr>
            <w:tcW w:w="736" w:type="dxa"/>
            <w:vMerge/>
          </w:tcPr>
          <w:p w14:paraId="37BC05EC"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33C11C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283512A"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32CDAFD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17DFC76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EF1EE18"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383299A1" w14:textId="77777777" w:rsidTr="00400C89">
        <w:tc>
          <w:tcPr>
            <w:tcW w:w="736" w:type="dxa"/>
            <w:vMerge/>
          </w:tcPr>
          <w:p w14:paraId="3EFEA1AD"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8D33E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90C03E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6CFE5B2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4FAF34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A52DE9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5F803E6" w14:textId="77777777" w:rsidTr="00400C89">
        <w:tc>
          <w:tcPr>
            <w:tcW w:w="736" w:type="dxa"/>
            <w:vMerge w:val="restart"/>
          </w:tcPr>
          <w:p w14:paraId="083C8D9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2.2.</w:t>
            </w:r>
          </w:p>
        </w:tc>
        <w:tc>
          <w:tcPr>
            <w:tcW w:w="2236" w:type="dxa"/>
            <w:vMerge w:val="restart"/>
          </w:tcPr>
          <w:p w14:paraId="16113E2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 xml:space="preserve">Обеспеченность финансовыми ресурсами, необходимыми для исполнения обязательств по </w:t>
            </w:r>
            <w:r w:rsidRPr="00807459">
              <w:rPr>
                <w:rFonts w:ascii="Proxima Nova ExCn Rg" w:hAnsi="Proxima Nova ExCn Rg"/>
                <w:b/>
                <w:sz w:val="28"/>
              </w:rPr>
              <w:lastRenderedPageBreak/>
              <w:t>договору</w:t>
            </w:r>
          </w:p>
        </w:tc>
        <w:tc>
          <w:tcPr>
            <w:tcW w:w="5528" w:type="dxa"/>
          </w:tcPr>
          <w:p w14:paraId="2E8A965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Pr>
          <w:p w14:paraId="15B67394"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37CC4C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2</w:t>
            </w:r>
            <w:r w:rsidRPr="00807459">
              <w:rPr>
                <w:rFonts w:ascii="Proxima Nova ExCn Rg" w:hAnsi="Proxima Nova ExCn Rg"/>
                <w:sz w:val="28"/>
              </w:rPr>
              <w:t xml:space="preserve"> (</w:t>
            </w:r>
            <w:r>
              <w:rPr>
                <w:rFonts w:ascii="Proxima Nova ExCn Rg" w:hAnsi="Proxima Nova ExCn Rg"/>
                <w:sz w:val="28"/>
              </w:rPr>
              <w:t>20</w:t>
            </w:r>
            <w:r w:rsidRPr="00807459">
              <w:rPr>
                <w:rFonts w:ascii="Proxima Nova ExCn Rg" w:hAnsi="Proxima Nova ExCn Rg"/>
                <w:sz w:val="28"/>
              </w:rPr>
              <w:t>%)</w:t>
            </w:r>
          </w:p>
        </w:tc>
        <w:tc>
          <w:tcPr>
            <w:tcW w:w="3652" w:type="dxa"/>
            <w:vMerge w:val="restart"/>
          </w:tcPr>
          <w:p w14:paraId="349652E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w:t>
            </w:r>
            <w:r w:rsidRPr="00807459">
              <w:rPr>
                <w:rFonts w:ascii="Proxima Nova ExCn Rg" w:hAnsi="Proxima Nova ExCn Rg"/>
                <w:sz w:val="28"/>
              </w:rPr>
              <w:lastRenderedPageBreak/>
              <w:t>подтверждением об отправке в налоговой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875834" w:rsidRPr="00807459" w14:paraId="1F34E464" w14:textId="77777777" w:rsidTr="00400C89">
        <w:tc>
          <w:tcPr>
            <w:tcW w:w="736" w:type="dxa"/>
            <w:vMerge/>
          </w:tcPr>
          <w:p w14:paraId="16BA52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4EB22E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BA6D1C2"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D241A0">
              <w:rPr>
                <w:rFonts w:ascii="Proxima Nova ExCn Rg" w:hAnsi="Proxima Nova ExCn Rg"/>
                <w:sz w:val="28"/>
              </w:rPr>
              <w:t xml:space="preserve">1 </w:t>
            </w:r>
            <w:r w:rsidRPr="00807459">
              <w:rPr>
                <w:rFonts w:ascii="Proxima Nova ExCn Rg" w:hAnsi="Proxima Nova ExCn Rg"/>
                <w:sz w:val="28"/>
              </w:rPr>
              <w:t>мл</w:t>
            </w:r>
            <w:r w:rsidR="00D241A0">
              <w:rPr>
                <w:rFonts w:ascii="Proxima Nova ExCn Rg" w:hAnsi="Proxima Nova ExCn Rg"/>
                <w:sz w:val="28"/>
              </w:rPr>
              <w:t>рд</w:t>
            </w:r>
            <w:r w:rsidRPr="00807459">
              <w:rPr>
                <w:rFonts w:ascii="Proxima Nova ExCn Rg" w:hAnsi="Proxima Nova ExCn Rg"/>
                <w:sz w:val="28"/>
              </w:rPr>
              <w:t>. рублей</w:t>
            </w:r>
          </w:p>
        </w:tc>
        <w:tc>
          <w:tcPr>
            <w:tcW w:w="1649" w:type="dxa"/>
            <w:vMerge/>
          </w:tcPr>
          <w:p w14:paraId="59C9D12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E69783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65D5946" w14:textId="77777777" w:rsidTr="00400C89">
        <w:tc>
          <w:tcPr>
            <w:tcW w:w="736" w:type="dxa"/>
            <w:vMerge/>
          </w:tcPr>
          <w:p w14:paraId="4B2A9C1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CB29D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B552431"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w:t>
            </w:r>
            <w:r w:rsidRPr="00807459">
              <w:rPr>
                <w:rFonts w:ascii="Proxima Nova ExCn Rg" w:hAnsi="Proxima Nova ExCn Rg"/>
                <w:sz w:val="28"/>
              </w:rPr>
              <w:lastRenderedPageBreak/>
              <w:t xml:space="preserve">отчетный год составляет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 (включительно) и более</w:t>
            </w:r>
          </w:p>
        </w:tc>
        <w:tc>
          <w:tcPr>
            <w:tcW w:w="1418" w:type="dxa"/>
          </w:tcPr>
          <w:p w14:paraId="7C5A405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100</w:t>
            </w:r>
          </w:p>
        </w:tc>
        <w:tc>
          <w:tcPr>
            <w:tcW w:w="1649" w:type="dxa"/>
            <w:vMerge/>
          </w:tcPr>
          <w:p w14:paraId="2D625F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1F3F07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4AD7BE" w14:textId="77777777" w:rsidTr="00400C89">
        <w:tc>
          <w:tcPr>
            <w:tcW w:w="736" w:type="dxa"/>
            <w:vMerge/>
          </w:tcPr>
          <w:p w14:paraId="7636D44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07A9F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B4F819B"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4</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Pr>
                <w:rFonts w:ascii="Proxima Nova ExCn Rg" w:hAnsi="Proxima Nova ExCn Rg"/>
                <w:sz w:val="28"/>
              </w:rPr>
              <w:t>5</w:t>
            </w:r>
            <w:r w:rsidR="00D241A0">
              <w:rPr>
                <w:rFonts w:ascii="Proxima Nova ExCn Rg" w:hAnsi="Proxima Nova ExCn Rg"/>
                <w:sz w:val="28"/>
              </w:rPr>
              <w:t>0</w:t>
            </w:r>
            <w:r w:rsidRPr="00807459">
              <w:rPr>
                <w:rFonts w:ascii="Proxima Nova ExCn Rg" w:hAnsi="Proxima Nova ExCn Rg"/>
                <w:sz w:val="28"/>
              </w:rPr>
              <w:t xml:space="preserve"> млн. рублей</w:t>
            </w:r>
            <w:r>
              <w:rPr>
                <w:rFonts w:ascii="Proxima Nova ExCn Rg" w:hAnsi="Proxima Nova ExCn Rg"/>
                <w:sz w:val="28"/>
              </w:rPr>
              <w:t xml:space="preserve"> </w:t>
            </w:r>
          </w:p>
        </w:tc>
        <w:tc>
          <w:tcPr>
            <w:tcW w:w="1418" w:type="dxa"/>
          </w:tcPr>
          <w:p w14:paraId="642C16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0A7AAF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F9ED47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0BB0E4" w14:textId="77777777" w:rsidTr="00400C89">
        <w:tc>
          <w:tcPr>
            <w:tcW w:w="736" w:type="dxa"/>
            <w:vMerge/>
          </w:tcPr>
          <w:p w14:paraId="714352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B018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4B98309" w14:textId="77777777" w:rsidR="00875834" w:rsidRPr="00807459" w:rsidRDefault="00875834" w:rsidP="00D241A0">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D241A0">
              <w:rPr>
                <w:rFonts w:ascii="Proxima Nova ExCn Rg" w:hAnsi="Proxima Nova ExCn Rg"/>
                <w:sz w:val="28"/>
              </w:rPr>
              <w:t>3</w:t>
            </w:r>
            <w:r>
              <w:rPr>
                <w:rFonts w:ascii="Proxima Nova ExCn Rg" w:hAnsi="Proxima Nova ExCn Rg"/>
                <w:sz w:val="28"/>
              </w:rPr>
              <w:t>5</w:t>
            </w:r>
            <w:r w:rsidR="00D241A0">
              <w:rPr>
                <w:rFonts w:ascii="Proxima Nova ExCn Rg" w:hAnsi="Proxima Nova ExCn Rg"/>
                <w:sz w:val="28"/>
              </w:rPr>
              <w:t xml:space="preserve"> </w:t>
            </w:r>
            <w:r w:rsidRPr="00807459">
              <w:rPr>
                <w:rFonts w:ascii="Proxima Nova ExCn Rg" w:hAnsi="Proxima Nova ExCn Rg"/>
                <w:sz w:val="28"/>
              </w:rPr>
              <w:t xml:space="preserve">млн. рублей (включительно) и более, но менее </w:t>
            </w:r>
            <w:r w:rsidR="00D241A0">
              <w:rPr>
                <w:rFonts w:ascii="Proxima Nova ExCn Rg" w:hAnsi="Proxima Nova ExCn Rg"/>
                <w:sz w:val="28"/>
              </w:rPr>
              <w:t>45</w:t>
            </w:r>
            <w:r w:rsidR="00D241A0" w:rsidRPr="00807459">
              <w:rPr>
                <w:rFonts w:ascii="Proxima Nova ExCn Rg" w:hAnsi="Proxima Nova ExCn Rg"/>
                <w:sz w:val="28"/>
              </w:rPr>
              <w:t xml:space="preserve"> </w:t>
            </w:r>
            <w:r w:rsidRPr="00807459">
              <w:rPr>
                <w:rFonts w:ascii="Proxima Nova ExCn Rg" w:hAnsi="Proxima Nova ExCn Rg"/>
                <w:sz w:val="28"/>
              </w:rPr>
              <w:t>млн. рублей</w:t>
            </w:r>
          </w:p>
        </w:tc>
        <w:tc>
          <w:tcPr>
            <w:tcW w:w="1418" w:type="dxa"/>
          </w:tcPr>
          <w:p w14:paraId="5BE4AD8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EE3371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DC6508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6874CFB" w14:textId="77777777" w:rsidTr="00400C89">
        <w:tc>
          <w:tcPr>
            <w:tcW w:w="736" w:type="dxa"/>
            <w:vMerge/>
          </w:tcPr>
          <w:p w14:paraId="478E0BF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6E0D9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C0B8A22"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3</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51BF0A00" w14:textId="77777777" w:rsidR="00875834" w:rsidRPr="00807459" w:rsidDel="00A02E25"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8EF7F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6EA533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23F7BD7" w14:textId="77777777" w:rsidTr="00400C89">
        <w:tc>
          <w:tcPr>
            <w:tcW w:w="736" w:type="dxa"/>
            <w:vMerge/>
          </w:tcPr>
          <w:p w14:paraId="6FA117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017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E52BC2E"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sidR="001C3D35">
              <w:rPr>
                <w:rFonts w:ascii="Proxima Nova ExCn Rg" w:hAnsi="Proxima Nova ExCn Rg"/>
                <w:sz w:val="28"/>
              </w:rPr>
              <w:t>1</w:t>
            </w:r>
            <w:r>
              <w:rPr>
                <w:rFonts w:ascii="Proxima Nova ExCn Rg" w:hAnsi="Proxima Nova ExCn Rg"/>
                <w:sz w:val="28"/>
              </w:rPr>
              <w:t>5</w:t>
            </w:r>
            <w:r w:rsidRPr="00807459">
              <w:rPr>
                <w:rFonts w:ascii="Proxima Nova ExCn Rg" w:hAnsi="Proxima Nova ExCn Rg"/>
                <w:sz w:val="28"/>
              </w:rPr>
              <w:t xml:space="preserve"> млн. рублей (включительно) и более, но менее </w:t>
            </w:r>
            <w:r w:rsidR="001C3D35">
              <w:rPr>
                <w:rFonts w:ascii="Proxima Nova ExCn Rg" w:hAnsi="Proxima Nova ExCn Rg"/>
                <w:sz w:val="28"/>
              </w:rPr>
              <w:t>2</w:t>
            </w:r>
            <w:r>
              <w:rPr>
                <w:rFonts w:ascii="Proxima Nova ExCn Rg" w:hAnsi="Proxima Nova ExCn Rg"/>
                <w:sz w:val="28"/>
              </w:rPr>
              <w:t>5</w:t>
            </w:r>
            <w:r w:rsidRPr="00807459">
              <w:rPr>
                <w:rFonts w:ascii="Proxima Nova ExCn Rg" w:hAnsi="Proxima Nova ExCn Rg"/>
                <w:sz w:val="28"/>
              </w:rPr>
              <w:t xml:space="preserve"> млн. рублей</w:t>
            </w:r>
          </w:p>
        </w:tc>
        <w:tc>
          <w:tcPr>
            <w:tcW w:w="1418" w:type="dxa"/>
          </w:tcPr>
          <w:p w14:paraId="1709D6A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F7B8E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217485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6748AED" w14:textId="77777777" w:rsidTr="00400C89">
        <w:tc>
          <w:tcPr>
            <w:tcW w:w="736" w:type="dxa"/>
            <w:vMerge/>
          </w:tcPr>
          <w:p w14:paraId="587EA4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D6D074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ABBF5D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sidR="001C3D35">
              <w:rPr>
                <w:rFonts w:ascii="Proxima Nova ExCn Rg" w:hAnsi="Proxima Nova ExCn Rg"/>
                <w:sz w:val="28"/>
              </w:rPr>
              <w:t>1</w:t>
            </w:r>
            <w:r w:rsidRPr="00807459">
              <w:rPr>
                <w:rFonts w:ascii="Proxima Nova ExCn Rg" w:hAnsi="Proxima Nova ExCn Rg"/>
                <w:sz w:val="28"/>
              </w:rPr>
              <w:t>5 млн. рублей</w:t>
            </w:r>
            <w:r>
              <w:rPr>
                <w:rFonts w:ascii="Proxima Nova ExCn Rg" w:hAnsi="Proxima Nova ExCn Rg"/>
                <w:sz w:val="28"/>
              </w:rPr>
              <w:t xml:space="preserve"> </w:t>
            </w:r>
          </w:p>
        </w:tc>
        <w:tc>
          <w:tcPr>
            <w:tcW w:w="1418" w:type="dxa"/>
          </w:tcPr>
          <w:p w14:paraId="07D43AC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3DF210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2021F3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81E69EA" w14:textId="77777777" w:rsidTr="00400C89">
        <w:tc>
          <w:tcPr>
            <w:tcW w:w="736" w:type="dxa"/>
            <w:vMerge/>
          </w:tcPr>
          <w:p w14:paraId="300268E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78073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45DE33E1" w14:textId="77777777" w:rsidR="00875834" w:rsidRPr="00807459" w:rsidRDefault="00875834" w:rsidP="001C3D3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1 млрд. рублей (включительно)</w:t>
            </w:r>
            <w:r w:rsidR="001C3D35">
              <w:rPr>
                <w:rFonts w:ascii="Proxima Nova ExCn Rg" w:hAnsi="Proxima Nova ExCn Rg"/>
                <w:sz w:val="28"/>
              </w:rPr>
              <w:t xml:space="preserve"> и более, но не более 10 млрд. рублей</w:t>
            </w:r>
          </w:p>
        </w:tc>
        <w:tc>
          <w:tcPr>
            <w:tcW w:w="1649" w:type="dxa"/>
            <w:vMerge/>
          </w:tcPr>
          <w:p w14:paraId="78790D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6F60B5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D071FF" w14:textId="77777777" w:rsidTr="00400C89">
        <w:tc>
          <w:tcPr>
            <w:tcW w:w="736" w:type="dxa"/>
            <w:vMerge/>
          </w:tcPr>
          <w:p w14:paraId="01D217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D35C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E98266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100 млн. рублей (включительно) и более</w:t>
            </w:r>
          </w:p>
        </w:tc>
        <w:tc>
          <w:tcPr>
            <w:tcW w:w="1418" w:type="dxa"/>
          </w:tcPr>
          <w:p w14:paraId="7E072DF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47C2F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B3943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0555245" w14:textId="77777777" w:rsidTr="00400C89">
        <w:tc>
          <w:tcPr>
            <w:tcW w:w="736" w:type="dxa"/>
            <w:vMerge/>
          </w:tcPr>
          <w:p w14:paraId="5DB221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5CB3B5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0B12B3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100 млн. рублей</w:t>
            </w:r>
            <w:r>
              <w:rPr>
                <w:rFonts w:ascii="Proxima Nova ExCn Rg" w:hAnsi="Proxima Nova ExCn Rg"/>
                <w:sz w:val="28"/>
              </w:rPr>
              <w:t xml:space="preserve"> </w:t>
            </w:r>
          </w:p>
        </w:tc>
        <w:tc>
          <w:tcPr>
            <w:tcW w:w="1418" w:type="dxa"/>
          </w:tcPr>
          <w:p w14:paraId="17D39AF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2BEC181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B64426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C1F37C" w14:textId="77777777" w:rsidTr="00400C89">
        <w:tc>
          <w:tcPr>
            <w:tcW w:w="736" w:type="dxa"/>
            <w:vMerge/>
          </w:tcPr>
          <w:p w14:paraId="144218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6C134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D00292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6</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A381D2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25C251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ACFDF9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E105DE" w14:textId="77777777" w:rsidTr="00400C89">
        <w:tc>
          <w:tcPr>
            <w:tcW w:w="736" w:type="dxa"/>
            <w:vMerge/>
          </w:tcPr>
          <w:p w14:paraId="42A69C0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CBCE3C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57A3ED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DC90B1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24BAE3B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0BEE19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8338B16" w14:textId="77777777" w:rsidTr="00400C89">
        <w:tc>
          <w:tcPr>
            <w:tcW w:w="736" w:type="dxa"/>
            <w:vMerge/>
          </w:tcPr>
          <w:p w14:paraId="44AAEF5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ACA05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5900B3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2</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20BF0B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4F1E4F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8EB5B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89D66D" w14:textId="77777777" w:rsidTr="00400C89">
        <w:tc>
          <w:tcPr>
            <w:tcW w:w="736" w:type="dxa"/>
            <w:vMerge/>
          </w:tcPr>
          <w:p w14:paraId="4C6BB6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56F1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18552A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62C0ACD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14B32A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88139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A2568C3" w14:textId="77777777" w:rsidTr="00400C89">
        <w:tc>
          <w:tcPr>
            <w:tcW w:w="736" w:type="dxa"/>
            <w:vMerge/>
          </w:tcPr>
          <w:p w14:paraId="52F3E54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1AF617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703A93B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1C3D35">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124238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18583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A752FC6" w14:textId="77777777" w:rsidTr="00400C89">
        <w:tc>
          <w:tcPr>
            <w:tcW w:w="736" w:type="dxa"/>
            <w:vMerge/>
          </w:tcPr>
          <w:p w14:paraId="1830D13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3D7E72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CCC974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Pr>
          <w:p w14:paraId="3FD3F77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41C8D8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11D41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2DE435" w14:textId="77777777" w:rsidTr="00400C89">
        <w:tc>
          <w:tcPr>
            <w:tcW w:w="736" w:type="dxa"/>
            <w:vMerge/>
          </w:tcPr>
          <w:p w14:paraId="2CB6B3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80C015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F9BC7B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Размер выручки аудиторской организации за предыдущий отчетный год составляет 1</w:t>
            </w:r>
            <w:r>
              <w:rPr>
                <w:rFonts w:ascii="Proxima Nova ExCn Rg" w:hAnsi="Proxima Nova ExCn Rg"/>
                <w:sz w:val="28"/>
              </w:rPr>
              <w:t>6</w:t>
            </w:r>
            <w:r w:rsidRPr="00807459">
              <w:rPr>
                <w:rFonts w:ascii="Proxima Nova ExCn Rg" w:hAnsi="Proxima Nova ExCn Rg"/>
                <w:sz w:val="28"/>
              </w:rPr>
              <w:t>0 млн. рублей (включительно) и более, но менее 200 млн. рублей</w:t>
            </w:r>
            <w:r>
              <w:rPr>
                <w:rFonts w:ascii="Proxima Nova ExCn Rg" w:hAnsi="Proxima Nova ExCn Rg"/>
                <w:sz w:val="28"/>
              </w:rPr>
              <w:t xml:space="preserve"> </w:t>
            </w:r>
          </w:p>
        </w:tc>
        <w:tc>
          <w:tcPr>
            <w:tcW w:w="1418" w:type="dxa"/>
          </w:tcPr>
          <w:p w14:paraId="164A576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D08F29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B4FB70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CE63613" w14:textId="77777777" w:rsidTr="00400C89">
        <w:tc>
          <w:tcPr>
            <w:tcW w:w="736" w:type="dxa"/>
            <w:vMerge/>
          </w:tcPr>
          <w:p w14:paraId="67989C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B791E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65B48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12</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65CC1FF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2F367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ED4985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2314572" w14:textId="77777777" w:rsidTr="00400C89">
        <w:tc>
          <w:tcPr>
            <w:tcW w:w="736" w:type="dxa"/>
            <w:vMerge/>
          </w:tcPr>
          <w:p w14:paraId="16B54E4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4887E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7B91A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8</w:t>
            </w:r>
            <w:r w:rsidRPr="00807459">
              <w:rPr>
                <w:rFonts w:ascii="Proxima Nova ExCn Rg" w:hAnsi="Proxima Nova ExCn Rg"/>
                <w:sz w:val="28"/>
              </w:rPr>
              <w:t>0 млн. рублей (включительно) и более, но менее 1</w:t>
            </w:r>
            <w:r>
              <w:rPr>
                <w:rFonts w:ascii="Proxima Nova ExCn Rg" w:hAnsi="Proxima Nova ExCn Rg"/>
                <w:sz w:val="28"/>
              </w:rPr>
              <w:t>2</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68FE89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09DBE8A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4789D2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8A74E39" w14:textId="77777777" w:rsidTr="00400C89">
        <w:tc>
          <w:tcPr>
            <w:tcW w:w="736" w:type="dxa"/>
            <w:vMerge/>
          </w:tcPr>
          <w:p w14:paraId="2741F85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DFDC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F2DE48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w:t>
            </w:r>
            <w:r>
              <w:rPr>
                <w:rFonts w:ascii="Proxima Nova ExCn Rg" w:hAnsi="Proxima Nova ExCn Rg"/>
                <w:sz w:val="28"/>
              </w:rPr>
              <w:t>4</w:t>
            </w:r>
            <w:r w:rsidRPr="00807459">
              <w:rPr>
                <w:rFonts w:ascii="Proxima Nova ExCn Rg" w:hAnsi="Proxima Nova ExCn Rg"/>
                <w:sz w:val="28"/>
              </w:rPr>
              <w:t xml:space="preserve">0 млн. рублей (включительно) и более, но менее </w:t>
            </w:r>
            <w:r>
              <w:rPr>
                <w:rFonts w:ascii="Proxima Nova ExCn Rg" w:hAnsi="Proxima Nova ExCn Rg"/>
                <w:sz w:val="28"/>
              </w:rPr>
              <w:t>8</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0EA3CF6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3D577DA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07C39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EF9D932" w14:textId="77777777" w:rsidTr="00400C89">
        <w:tc>
          <w:tcPr>
            <w:tcW w:w="736" w:type="dxa"/>
            <w:vMerge/>
          </w:tcPr>
          <w:p w14:paraId="6570A7E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DE59EB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D07620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Размер выручки аудиторской организации за предыдущий отчетный год составляет менее </w:t>
            </w:r>
            <w:r>
              <w:rPr>
                <w:rFonts w:ascii="Proxima Nova ExCn Rg" w:hAnsi="Proxima Nova ExCn Rg"/>
                <w:sz w:val="28"/>
              </w:rPr>
              <w:t>4</w:t>
            </w:r>
            <w:r w:rsidRPr="00807459">
              <w:rPr>
                <w:rFonts w:ascii="Proxima Nova ExCn Rg" w:hAnsi="Proxima Nova ExCn Rg"/>
                <w:sz w:val="28"/>
              </w:rPr>
              <w:t>0 млн. рублей</w:t>
            </w:r>
            <w:r>
              <w:rPr>
                <w:rFonts w:ascii="Proxima Nova ExCn Rg" w:hAnsi="Proxima Nova ExCn Rg"/>
                <w:sz w:val="28"/>
              </w:rPr>
              <w:t xml:space="preserve"> </w:t>
            </w:r>
          </w:p>
        </w:tc>
        <w:tc>
          <w:tcPr>
            <w:tcW w:w="1418" w:type="dxa"/>
          </w:tcPr>
          <w:p w14:paraId="7F483DD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1179741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B68650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0794688" w14:textId="77777777" w:rsidTr="00400C89">
        <w:tc>
          <w:tcPr>
            <w:tcW w:w="736" w:type="dxa"/>
          </w:tcPr>
          <w:p w14:paraId="020E50F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2.3.</w:t>
            </w:r>
          </w:p>
        </w:tc>
        <w:tc>
          <w:tcPr>
            <w:tcW w:w="2236" w:type="dxa"/>
          </w:tcPr>
          <w:p w14:paraId="7A45130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 xml:space="preserve">Обеспеченность </w:t>
            </w:r>
            <w:r w:rsidRPr="00807459">
              <w:rPr>
                <w:rFonts w:ascii="Proxima Nova ExCn Rg" w:hAnsi="Proxima Nova ExCn Rg"/>
                <w:b/>
                <w:sz w:val="28"/>
              </w:rPr>
              <w:lastRenderedPageBreak/>
              <w:t>кадровыми ресурсами, необходимыми для исполнения обязательств по договору</w:t>
            </w:r>
          </w:p>
        </w:tc>
        <w:tc>
          <w:tcPr>
            <w:tcW w:w="5528" w:type="dxa"/>
          </w:tcPr>
          <w:p w14:paraId="46F80B0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В рамках подкритерия оценивается количество штатных </w:t>
            </w:r>
            <w:r w:rsidRPr="00807459">
              <w:rPr>
                <w:rFonts w:ascii="Proxima Nova ExCn Rg" w:hAnsi="Proxima Nova ExCn Rg"/>
                <w:sz w:val="28"/>
              </w:rPr>
              <w:lastRenderedPageBreak/>
              <w:t>аудиторов в аудиторской организации и их средний стаж</w:t>
            </w:r>
          </w:p>
        </w:tc>
        <w:tc>
          <w:tcPr>
            <w:tcW w:w="1418" w:type="dxa"/>
          </w:tcPr>
          <w:p w14:paraId="34CCC6EB"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 xml:space="preserve">100, при </w:t>
            </w:r>
            <w:r w:rsidRPr="00807459">
              <w:rPr>
                <w:rFonts w:ascii="Proxima Nova ExCn Rg" w:hAnsi="Proxima Nova ExCn Rg"/>
                <w:sz w:val="28"/>
              </w:rPr>
              <w:lastRenderedPageBreak/>
              <w:t>этом:</w:t>
            </w:r>
          </w:p>
        </w:tc>
        <w:tc>
          <w:tcPr>
            <w:tcW w:w="1649" w:type="dxa"/>
            <w:vMerge w:val="restart"/>
          </w:tcPr>
          <w:p w14:paraId="2EF7ED01" w14:textId="77777777" w:rsidR="00875834" w:rsidRPr="009F1B96" w:rsidRDefault="00875834">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lastRenderedPageBreak/>
              <w:t>0,</w:t>
            </w:r>
            <w:r w:rsidR="009E4FC4">
              <w:rPr>
                <w:rFonts w:ascii="Proxima Nova ExCn Rg" w:hAnsi="Proxima Nova ExCn Rg"/>
                <w:sz w:val="28"/>
                <w:szCs w:val="28"/>
              </w:rPr>
              <w:t>15</w:t>
            </w:r>
            <w:r w:rsidRPr="009F1B96">
              <w:rPr>
                <w:rFonts w:ascii="Proxima Nova ExCn Rg" w:hAnsi="Proxima Nova ExCn Rg"/>
                <w:sz w:val="28"/>
                <w:szCs w:val="28"/>
              </w:rPr>
              <w:t xml:space="preserve"> (</w:t>
            </w:r>
            <w:r w:rsidR="009E4FC4">
              <w:rPr>
                <w:rFonts w:ascii="Proxima Nova ExCn Rg" w:hAnsi="Proxima Nova ExCn Rg"/>
                <w:sz w:val="28"/>
                <w:szCs w:val="28"/>
              </w:rPr>
              <w:t>15</w:t>
            </w:r>
            <w:r w:rsidRPr="009F1B96">
              <w:rPr>
                <w:rFonts w:ascii="Proxima Nova ExCn Rg" w:hAnsi="Proxima Nova ExCn Rg"/>
                <w:sz w:val="28"/>
                <w:szCs w:val="28"/>
              </w:rPr>
              <w:t>%)</w:t>
            </w:r>
          </w:p>
        </w:tc>
        <w:tc>
          <w:tcPr>
            <w:tcW w:w="3652" w:type="dxa"/>
            <w:vMerge w:val="restart"/>
          </w:tcPr>
          <w:p w14:paraId="784C0BB6"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 xml:space="preserve">Сведения о количестве штатных </w:t>
            </w:r>
            <w:r w:rsidRPr="009F1B96">
              <w:rPr>
                <w:rFonts w:ascii="Proxima Nova ExCn Rg" w:eastAsia="ヒラギノ角ゴ Pro W3" w:hAnsi="Proxima Nova ExCn Rg"/>
                <w:color w:val="000000"/>
                <w:sz w:val="28"/>
                <w:szCs w:val="28"/>
              </w:rPr>
              <w:lastRenderedPageBreak/>
              <w:t>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186A48D8"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 xml:space="preserve">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w:t>
            </w:r>
            <w:r w:rsidRPr="009F1B96">
              <w:rPr>
                <w:rFonts w:ascii="Proxima Nova ExCn Rg" w:eastAsia="ヒラギノ角ゴ Pro W3" w:hAnsi="Proxima Nova ExCn Rg"/>
                <w:color w:val="000000"/>
                <w:sz w:val="28"/>
                <w:szCs w:val="28"/>
              </w:rPr>
              <w:lastRenderedPageBreak/>
              <w:t>организаций саморегулируемых организаций аудиторов».</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2F166AD4" w14:textId="77777777" w:rsidTr="00400C89">
        <w:tc>
          <w:tcPr>
            <w:tcW w:w="736" w:type="dxa"/>
            <w:vMerge w:val="restart"/>
          </w:tcPr>
          <w:p w14:paraId="0793B4D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2.3.1.</w:t>
            </w:r>
          </w:p>
        </w:tc>
        <w:tc>
          <w:tcPr>
            <w:tcW w:w="2236" w:type="dxa"/>
            <w:vMerge w:val="restart"/>
          </w:tcPr>
          <w:p w14:paraId="488E338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125B0F65"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4A6A51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BBC3A5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EA8508" w14:textId="77777777" w:rsidTr="00400C89">
        <w:tc>
          <w:tcPr>
            <w:tcW w:w="736" w:type="dxa"/>
            <w:vMerge/>
          </w:tcPr>
          <w:p w14:paraId="0A0D176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348138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F21E99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1"/>
            </w:r>
          </w:p>
        </w:tc>
        <w:tc>
          <w:tcPr>
            <w:tcW w:w="1418" w:type="dxa"/>
          </w:tcPr>
          <w:p w14:paraId="030B7E5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6AFA3E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D2F054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198315" w14:textId="77777777" w:rsidTr="00400C89">
        <w:tc>
          <w:tcPr>
            <w:tcW w:w="736" w:type="dxa"/>
            <w:vMerge/>
          </w:tcPr>
          <w:p w14:paraId="52FE50A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16830B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520C7F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2"/>
            </w:r>
          </w:p>
        </w:tc>
        <w:tc>
          <w:tcPr>
            <w:tcW w:w="1418" w:type="dxa"/>
          </w:tcPr>
          <w:p w14:paraId="25A474D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123828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A54825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91B2FDE" w14:textId="77777777" w:rsidTr="00400C89">
        <w:tc>
          <w:tcPr>
            <w:tcW w:w="736" w:type="dxa"/>
            <w:vMerge/>
          </w:tcPr>
          <w:p w14:paraId="08C6B0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727E2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85DA4E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3"/>
            </w:r>
          </w:p>
        </w:tc>
        <w:tc>
          <w:tcPr>
            <w:tcW w:w="1418" w:type="dxa"/>
          </w:tcPr>
          <w:p w14:paraId="4B8D42B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05450A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4AE98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43E258B" w14:textId="77777777" w:rsidTr="00400C89">
        <w:tc>
          <w:tcPr>
            <w:tcW w:w="736" w:type="dxa"/>
            <w:vMerge/>
          </w:tcPr>
          <w:p w14:paraId="23084B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041ED6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C3DAF0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7571AB1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24BD66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116D6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4426116" w14:textId="77777777" w:rsidTr="00400C89">
        <w:tc>
          <w:tcPr>
            <w:tcW w:w="736" w:type="dxa"/>
            <w:vMerge/>
          </w:tcPr>
          <w:p w14:paraId="4F331AF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69F3F6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650A7BD"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6F3FDC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FFE926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A148C8" w14:textId="77777777" w:rsidTr="00400C89">
        <w:tc>
          <w:tcPr>
            <w:tcW w:w="736" w:type="dxa"/>
            <w:vMerge/>
          </w:tcPr>
          <w:p w14:paraId="61937EB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270A6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6C1467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24"/>
            </w:r>
          </w:p>
        </w:tc>
        <w:tc>
          <w:tcPr>
            <w:tcW w:w="1418" w:type="dxa"/>
          </w:tcPr>
          <w:p w14:paraId="1FB81D4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54786B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40883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5103DC0" w14:textId="77777777" w:rsidTr="00400C89">
        <w:tc>
          <w:tcPr>
            <w:tcW w:w="736" w:type="dxa"/>
            <w:vMerge/>
          </w:tcPr>
          <w:p w14:paraId="7772028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D73DF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3B713FF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10 (включительно) и более, но менее 20 </w:t>
            </w:r>
            <w:r w:rsidRPr="00807459">
              <w:rPr>
                <w:rFonts w:ascii="Proxima Nova ExCn Rg" w:hAnsi="Proxima Nova ExCn Rg"/>
                <w:sz w:val="28"/>
              </w:rPr>
              <w:lastRenderedPageBreak/>
              <w:t>штатных аттестованных аудиторов</w:t>
            </w:r>
            <w:r w:rsidRPr="00807459">
              <w:rPr>
                <w:rStyle w:val="af0"/>
                <w:rFonts w:ascii="Proxima Nova ExCn Rg" w:hAnsi="Proxima Nova ExCn Rg"/>
                <w:sz w:val="28"/>
              </w:rPr>
              <w:footnoteReference w:id="25"/>
            </w:r>
            <w:r w:rsidRPr="00807459">
              <w:rPr>
                <w:rFonts w:ascii="Proxima Nova ExCn Rg" w:hAnsi="Proxima Nova ExCn Rg"/>
                <w:sz w:val="28"/>
              </w:rPr>
              <w:t xml:space="preserve"> </w:t>
            </w:r>
          </w:p>
        </w:tc>
        <w:tc>
          <w:tcPr>
            <w:tcW w:w="1418" w:type="dxa"/>
          </w:tcPr>
          <w:p w14:paraId="02AFBDB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40</w:t>
            </w:r>
          </w:p>
        </w:tc>
        <w:tc>
          <w:tcPr>
            <w:tcW w:w="1649" w:type="dxa"/>
            <w:vMerge/>
          </w:tcPr>
          <w:p w14:paraId="2B0E37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B78D1A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16105E1" w14:textId="77777777" w:rsidTr="00400C89">
        <w:tc>
          <w:tcPr>
            <w:tcW w:w="736" w:type="dxa"/>
            <w:vMerge/>
          </w:tcPr>
          <w:p w14:paraId="1B1DC42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FB822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BD1EE2"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26"/>
            </w:r>
            <w:r w:rsidRPr="00807459">
              <w:rPr>
                <w:rFonts w:ascii="Proxima Nova ExCn Rg" w:hAnsi="Proxima Nova ExCn Rg"/>
                <w:sz w:val="28"/>
              </w:rPr>
              <w:t xml:space="preserve"> </w:t>
            </w:r>
          </w:p>
        </w:tc>
        <w:tc>
          <w:tcPr>
            <w:tcW w:w="1418" w:type="dxa"/>
          </w:tcPr>
          <w:p w14:paraId="4856A2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3EA8303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54E21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C9D6411" w14:textId="77777777" w:rsidTr="00400C89">
        <w:tc>
          <w:tcPr>
            <w:tcW w:w="736" w:type="dxa"/>
            <w:vMerge/>
          </w:tcPr>
          <w:p w14:paraId="722B605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51B5D5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5D7CE5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4314626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010187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48710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A84A152" w14:textId="77777777" w:rsidTr="00400C89">
        <w:tc>
          <w:tcPr>
            <w:tcW w:w="736" w:type="dxa"/>
            <w:vMerge/>
          </w:tcPr>
          <w:p w14:paraId="4D14B98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F1D95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1D0F8B4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785F45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A0706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FF08CA5" w14:textId="77777777" w:rsidTr="00400C89">
        <w:tc>
          <w:tcPr>
            <w:tcW w:w="736" w:type="dxa"/>
            <w:vMerge/>
          </w:tcPr>
          <w:p w14:paraId="4D2DB0D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CE4F6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6C9C08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27"/>
            </w:r>
          </w:p>
        </w:tc>
        <w:tc>
          <w:tcPr>
            <w:tcW w:w="1418" w:type="dxa"/>
          </w:tcPr>
          <w:p w14:paraId="24EC3C9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15DD00C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5A7404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E395208" w14:textId="77777777" w:rsidTr="00400C89">
        <w:tc>
          <w:tcPr>
            <w:tcW w:w="736" w:type="dxa"/>
            <w:vMerge/>
          </w:tcPr>
          <w:p w14:paraId="3A505F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87BB8B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D6B481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28"/>
            </w:r>
            <w:r w:rsidRPr="00807459">
              <w:rPr>
                <w:rFonts w:ascii="Proxima Nova ExCn Rg" w:hAnsi="Proxima Nova ExCn Rg"/>
                <w:sz w:val="28"/>
              </w:rPr>
              <w:t xml:space="preserve"> </w:t>
            </w:r>
          </w:p>
        </w:tc>
        <w:tc>
          <w:tcPr>
            <w:tcW w:w="1418" w:type="dxa"/>
          </w:tcPr>
          <w:p w14:paraId="17B93F8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8C6AE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392AE8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6AE1508" w14:textId="77777777" w:rsidTr="00400C89">
        <w:tc>
          <w:tcPr>
            <w:tcW w:w="736" w:type="dxa"/>
            <w:vMerge/>
          </w:tcPr>
          <w:p w14:paraId="380CDD1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8B841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356548B"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29"/>
            </w:r>
          </w:p>
        </w:tc>
        <w:tc>
          <w:tcPr>
            <w:tcW w:w="1418" w:type="dxa"/>
          </w:tcPr>
          <w:p w14:paraId="01F6469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FFDFB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2DB93E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569D12A" w14:textId="77777777" w:rsidTr="00400C89">
        <w:tc>
          <w:tcPr>
            <w:tcW w:w="736" w:type="dxa"/>
            <w:vMerge/>
          </w:tcPr>
          <w:p w14:paraId="4F699E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1FF43C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8D8AA9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0B157F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52DB96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D1E10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FAFEA95" w14:textId="77777777" w:rsidTr="00400C89">
        <w:tc>
          <w:tcPr>
            <w:tcW w:w="736" w:type="dxa"/>
            <w:vMerge w:val="restart"/>
          </w:tcPr>
          <w:p w14:paraId="1789F36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2.3.2.</w:t>
            </w:r>
          </w:p>
        </w:tc>
        <w:tc>
          <w:tcPr>
            <w:tcW w:w="2236" w:type="dxa"/>
            <w:vMerge w:val="restart"/>
          </w:tcPr>
          <w:p w14:paraId="224A8FC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Средний стаж штатных аудиторов в </w:t>
            </w:r>
            <w:r w:rsidRPr="00807459">
              <w:rPr>
                <w:rFonts w:ascii="Proxima Nova ExCn Rg" w:hAnsi="Proxima Nova ExCn Rg"/>
                <w:sz w:val="28"/>
              </w:rPr>
              <w:lastRenderedPageBreak/>
              <w:t>аудиторской организации</w:t>
            </w:r>
          </w:p>
        </w:tc>
        <w:tc>
          <w:tcPr>
            <w:tcW w:w="6946" w:type="dxa"/>
            <w:gridSpan w:val="2"/>
          </w:tcPr>
          <w:p w14:paraId="217AA05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lastRenderedPageBreak/>
              <w:t xml:space="preserve">Показатель среднего стажа штатных аудиторов аудиторской организации рассчитывается как отношение суммы полных лет стажа штатных </w:t>
            </w:r>
            <w:r w:rsidRPr="00807459">
              <w:rPr>
                <w:rFonts w:ascii="Proxima Nova ExCn Rg" w:hAnsi="Proxima Nova ExCn Rg"/>
                <w:sz w:val="28"/>
              </w:rPr>
              <w:lastRenderedPageBreak/>
              <w:t>аттестованных аудиторов аудиторской организации в качестве аттестованных аудиторов к их количеству</w:t>
            </w:r>
          </w:p>
        </w:tc>
        <w:tc>
          <w:tcPr>
            <w:tcW w:w="1649" w:type="dxa"/>
            <w:vMerge/>
          </w:tcPr>
          <w:p w14:paraId="7865AAF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6F5C36D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D12A6BD" w14:textId="77777777" w:rsidTr="00400C89">
        <w:tc>
          <w:tcPr>
            <w:tcW w:w="736" w:type="dxa"/>
            <w:vMerge/>
          </w:tcPr>
          <w:p w14:paraId="5AC73D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887B7B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9A0EF2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2E02AF8A"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3815000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8ADC2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FCBCD1B" w14:textId="77777777" w:rsidTr="00400C89">
        <w:tc>
          <w:tcPr>
            <w:tcW w:w="736" w:type="dxa"/>
            <w:vMerge/>
          </w:tcPr>
          <w:p w14:paraId="2F93817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8DAA6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724B33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25FBC2F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46730E8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700ABC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97B4659" w14:textId="77777777" w:rsidTr="00400C89">
        <w:tc>
          <w:tcPr>
            <w:tcW w:w="736" w:type="dxa"/>
            <w:vMerge/>
          </w:tcPr>
          <w:p w14:paraId="48888B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9664A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24394D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bottom w:val="single" w:sz="4" w:space="0" w:color="auto"/>
            </w:tcBorders>
          </w:tcPr>
          <w:p w14:paraId="4555C8C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0705229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Borders>
              <w:bottom w:val="single" w:sz="4" w:space="0" w:color="auto"/>
            </w:tcBorders>
          </w:tcPr>
          <w:p w14:paraId="6B0BA9B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C8F1B08" w14:textId="77777777" w:rsidTr="00400C89">
        <w:tc>
          <w:tcPr>
            <w:tcW w:w="736" w:type="dxa"/>
            <w:vMerge w:val="restart"/>
          </w:tcPr>
          <w:p w14:paraId="49468EE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2.4.</w:t>
            </w:r>
          </w:p>
        </w:tc>
        <w:tc>
          <w:tcPr>
            <w:tcW w:w="2236" w:type="dxa"/>
            <w:vMerge w:val="restart"/>
          </w:tcPr>
          <w:p w14:paraId="32E46A0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7FC4D7B9"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0"/>
            </w:r>
            <w:r w:rsidRPr="00807459">
              <w:rPr>
                <w:rFonts w:ascii="Proxima Nova ExCn Rg" w:hAnsi="Proxima Nova ExCn Rg"/>
                <w:sz w:val="28"/>
              </w:rPr>
              <w:t>:</w:t>
            </w:r>
          </w:p>
        </w:tc>
        <w:tc>
          <w:tcPr>
            <w:tcW w:w="1418" w:type="dxa"/>
            <w:tcBorders>
              <w:bottom w:val="single" w:sz="4" w:space="0" w:color="auto"/>
            </w:tcBorders>
          </w:tcPr>
          <w:p w14:paraId="3D94C918"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0FF38559"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Pr>
                <w:rFonts w:ascii="Proxima Nova ExCn Rg" w:hAnsi="Proxima Nova ExCn Rg"/>
                <w:sz w:val="28"/>
              </w:rPr>
              <w:t>0</w:t>
            </w:r>
            <w:r w:rsidRPr="00807459">
              <w:rPr>
                <w:rFonts w:ascii="Proxima Nova ExCn Rg" w:hAnsi="Proxima Nova ExCn Rg"/>
                <w:sz w:val="28"/>
              </w:rPr>
              <w:t xml:space="preserve"> (2</w:t>
            </w:r>
            <w:r>
              <w:rPr>
                <w:rFonts w:ascii="Proxima Nova ExCn Rg" w:hAnsi="Proxima Nova ExCn Rg"/>
                <w:sz w:val="28"/>
              </w:rPr>
              <w:t>0</w:t>
            </w:r>
            <w:r w:rsidRPr="00807459">
              <w:rPr>
                <w:rFonts w:ascii="Proxima Nova ExCn Rg" w:hAnsi="Proxima Nova ExCn Rg"/>
                <w:sz w:val="28"/>
              </w:rPr>
              <w:t>%)</w:t>
            </w:r>
          </w:p>
        </w:tc>
        <w:tc>
          <w:tcPr>
            <w:tcW w:w="3652" w:type="dxa"/>
            <w:vMerge w:val="restart"/>
          </w:tcPr>
          <w:p w14:paraId="0C4F62D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1"/>
            </w:r>
            <w:r w:rsidRPr="00807459">
              <w:rPr>
                <w:rFonts w:ascii="Proxima Nova ExCn Rg" w:hAnsi="Proxima Nova ExCn Rg"/>
                <w:sz w:val="28"/>
              </w:rPr>
              <w:t xml:space="preserve"> исполненных договоров (контрактов) и актов приемки к ним, а также </w:t>
            </w:r>
            <w:r w:rsidRPr="00807459">
              <w:rPr>
                <w:rFonts w:ascii="Proxima Nova ExCn Rg" w:hAnsi="Proxima Nova ExCn Rg"/>
                <w:sz w:val="28"/>
              </w:rPr>
              <w:lastRenderedPageBreak/>
              <w:t>справкой (резюме) аудитора, включающей в себя 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20046624" w14:textId="77777777" w:rsidTr="00400C89">
        <w:tc>
          <w:tcPr>
            <w:tcW w:w="736" w:type="dxa"/>
            <w:vMerge/>
          </w:tcPr>
          <w:p w14:paraId="790CEE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02E3F5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940BF4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2"/>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3"/>
            </w:r>
            <w:r w:rsidRPr="00807459">
              <w:rPr>
                <w:rFonts w:ascii="Proxima Nova ExCn Rg" w:hAnsi="Proxima Nova ExCn Rg"/>
                <w:sz w:val="28"/>
              </w:rPr>
              <w:t xml:space="preserve"> и предлагает к участию в проверке штатных аттестованных </w:t>
            </w:r>
            <w:r w:rsidRPr="00807459">
              <w:rPr>
                <w:rFonts w:ascii="Proxima Nova ExCn Rg" w:hAnsi="Proxima Nova ExCn Rg"/>
                <w:sz w:val="28"/>
              </w:rPr>
              <w:lastRenderedPageBreak/>
              <w:t>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13F5E181"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lastRenderedPageBreak/>
              <w:t>100</w:t>
            </w:r>
          </w:p>
        </w:tc>
        <w:tc>
          <w:tcPr>
            <w:tcW w:w="1649" w:type="dxa"/>
            <w:vMerge/>
          </w:tcPr>
          <w:p w14:paraId="5AD8DF4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4CF9A38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49AE47" w14:textId="77777777" w:rsidTr="00400C89">
        <w:tc>
          <w:tcPr>
            <w:tcW w:w="736" w:type="dxa"/>
            <w:vMerge/>
          </w:tcPr>
          <w:p w14:paraId="63CF279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D2F257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34BC72D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3C8E4F36"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3A81B1CB"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1C8E97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DB2062C" w14:textId="77777777" w:rsidTr="00400C89">
        <w:tc>
          <w:tcPr>
            <w:tcW w:w="736" w:type="dxa"/>
            <w:vMerge/>
          </w:tcPr>
          <w:p w14:paraId="16AF9DF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A4C64E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FC7A6AC"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7951C32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1649" w:type="dxa"/>
            <w:vMerge/>
          </w:tcPr>
          <w:p w14:paraId="50B9025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649AB22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F05BF0" w14:textId="77777777" w:rsidTr="00400C89">
        <w:tc>
          <w:tcPr>
            <w:tcW w:w="736" w:type="dxa"/>
            <w:vMerge/>
          </w:tcPr>
          <w:p w14:paraId="51A384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0926A2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A27142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383BC95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68A72362"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Pr>
          <w:p w14:paraId="6F05433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8CEEA5E" w14:textId="77777777" w:rsidTr="00400C89">
        <w:tc>
          <w:tcPr>
            <w:tcW w:w="736" w:type="dxa"/>
            <w:vMerge/>
          </w:tcPr>
          <w:p w14:paraId="1B03E0A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7ECD3D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22B0EC7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786D95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1F0AA03D"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652" w:type="dxa"/>
            <w:vMerge/>
            <w:tcBorders>
              <w:bottom w:val="single" w:sz="4" w:space="0" w:color="auto"/>
            </w:tcBorders>
          </w:tcPr>
          <w:p w14:paraId="75B200A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66161187" w14:textId="77777777" w:rsidTr="00400C89">
        <w:tc>
          <w:tcPr>
            <w:tcW w:w="736" w:type="dxa"/>
          </w:tcPr>
          <w:p w14:paraId="4501F5E2"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2.5.</w:t>
            </w:r>
          </w:p>
        </w:tc>
        <w:tc>
          <w:tcPr>
            <w:tcW w:w="2236" w:type="dxa"/>
          </w:tcPr>
          <w:p w14:paraId="7742C1DB"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5713D7D5" w14:textId="77777777" w:rsidR="00C705AB" w:rsidRPr="00807459" w:rsidRDefault="00C705AB" w:rsidP="00FD045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p>
        </w:tc>
        <w:tc>
          <w:tcPr>
            <w:tcW w:w="1418" w:type="dxa"/>
          </w:tcPr>
          <w:p w14:paraId="2F4BE829"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0E16484F" w14:textId="77777777" w:rsidR="00C705AB" w:rsidRPr="00807459" w:rsidRDefault="00C705AB">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35</w:t>
            </w:r>
            <w:r w:rsidRPr="00807459">
              <w:rPr>
                <w:rFonts w:ascii="Proxima Nova ExCn Rg" w:hAnsi="Proxima Nova ExCn Rg"/>
                <w:sz w:val="28"/>
              </w:rPr>
              <w:t xml:space="preserve"> (</w:t>
            </w:r>
            <w:r>
              <w:rPr>
                <w:rFonts w:ascii="Proxima Nova ExCn Rg" w:hAnsi="Proxima Nova ExCn Rg"/>
                <w:sz w:val="28"/>
              </w:rPr>
              <w:t>35</w:t>
            </w:r>
            <w:r w:rsidRPr="00807459">
              <w:rPr>
                <w:rFonts w:ascii="Proxima Nova ExCn Rg" w:hAnsi="Proxima Nova ExCn Rg"/>
                <w:sz w:val="28"/>
              </w:rPr>
              <w:t>%)</w:t>
            </w:r>
          </w:p>
        </w:tc>
        <w:tc>
          <w:tcPr>
            <w:tcW w:w="3652" w:type="dxa"/>
            <w:vMerge w:val="restart"/>
          </w:tcPr>
          <w:p w14:paraId="07E0C942" w14:textId="77777777" w:rsidR="00C705AB" w:rsidRDefault="00C705AB" w:rsidP="0087583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w:t>
            </w:r>
            <w:r w:rsidRPr="00807459">
              <w:rPr>
                <w:rFonts w:ascii="Proxima Nova ExCn Rg" w:hAnsi="Proxima Nova ExCn Rg"/>
                <w:sz w:val="28"/>
              </w:rPr>
              <w:t xml:space="preserve">Факт прохождения процедуры внешнего контроля качества </w:t>
            </w:r>
            <w:r w:rsidRPr="00807459">
              <w:rPr>
                <w:rFonts w:ascii="Proxima Nova ExCn Rg" w:hAnsi="Proxima Nova ExCn Rg"/>
                <w:sz w:val="28"/>
              </w:rPr>
              <w:lastRenderedPageBreak/>
              <w:t xml:space="preserve">подтверждается справкой из соответствующей СРО, выданной </w:t>
            </w:r>
            <w:r w:rsidRPr="00807459">
              <w:rPr>
                <w:rFonts w:ascii="Proxima Nova ExCn Rg" w:hAnsi="Proxima Nova ExCn Rg"/>
                <w:sz w:val="28"/>
                <w:szCs w:val="28"/>
                <w:lang w:eastAsia="ru-RU"/>
              </w:rPr>
              <w:t xml:space="preserve">участнику закупки </w:t>
            </w:r>
            <w:r w:rsidRPr="00807459">
              <w:rPr>
                <w:rFonts w:ascii="Proxima Nova ExCn Rg" w:hAnsi="Proxima Nova ExCn Rg"/>
                <w:sz w:val="28"/>
              </w:rPr>
              <w:t xml:space="preserve">не </w:t>
            </w:r>
            <w:r>
              <w:rPr>
                <w:rFonts w:ascii="Proxima Nova ExCn Rg" w:hAnsi="Proxima Nova ExCn Rg"/>
                <w:sz w:val="28"/>
              </w:rPr>
              <w:t>ранее</w:t>
            </w:r>
            <w:r w:rsidRPr="00807459">
              <w:rPr>
                <w:rFonts w:ascii="Proxima Nova ExCn Rg" w:hAnsi="Proxima Nova ExCn Rg"/>
                <w:sz w:val="28"/>
              </w:rPr>
              <w:t xml:space="preserve"> чем за 1 месяц до даты подачи заявки на участие в закупке</w:t>
            </w:r>
            <w:r w:rsidRPr="00807459">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w:t>
            </w:r>
            <w:r>
              <w:rPr>
                <w:rFonts w:ascii="Proxima Nova ExCn Rg" w:hAnsi="Proxima Nova ExCn Rg"/>
                <w:sz w:val="28"/>
                <w:szCs w:val="28"/>
                <w:lang w:eastAsia="ru-RU"/>
              </w:rPr>
              <w:t xml:space="preserve"> </w:t>
            </w:r>
            <w:r w:rsidRPr="00807459">
              <w:rPr>
                <w:rFonts w:ascii="Proxima Nova ExCn Rg" w:hAnsi="Proxima Nova ExCn Rg"/>
                <w:sz w:val="28"/>
              </w:rPr>
              <w:t xml:space="preserve">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до даты подачи заявки на участие в закупке</w:t>
            </w:r>
            <w:r w:rsidRPr="00807459">
              <w:rPr>
                <w:rFonts w:ascii="Proxima Nova ExCn Rg" w:hAnsi="Proxima Nova ExCn Rg"/>
                <w:sz w:val="28"/>
                <w:szCs w:val="28"/>
                <w:lang w:eastAsia="ru-RU"/>
              </w:rPr>
              <w:t xml:space="preserve">. </w:t>
            </w:r>
            <w:r w:rsidRPr="00807459">
              <w:rPr>
                <w:rFonts w:ascii="Proxima Nova ExCn Rg" w:hAnsi="Proxima Nova ExCn Rg"/>
                <w:sz w:val="28"/>
              </w:rPr>
              <w:t xml:space="preserve">В случае перехода аудиторской организации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до даты подачи заявки на участие в закупке из одной СРО в другую</w:t>
            </w:r>
            <w:r>
              <w:rPr>
                <w:rFonts w:ascii="Proxima Nova ExCn Rg" w:hAnsi="Proxima Nova ExCn Rg"/>
                <w:sz w:val="28"/>
              </w:rPr>
              <w:t>,</w:t>
            </w:r>
            <w:r w:rsidRPr="00807459">
              <w:rPr>
                <w:rFonts w:ascii="Proxima Nova ExCn Rg" w:hAnsi="Proxima Nova ExCn Rg"/>
                <w:sz w:val="28"/>
              </w:rPr>
              <w:t xml:space="preserve"> справка о наличии (отсутствии) мер дисциплинарного воздействия представляется из каждой СРО.</w:t>
            </w:r>
          </w:p>
          <w:p w14:paraId="55959230" w14:textId="77777777" w:rsidR="00C705AB" w:rsidRPr="00807459" w:rsidRDefault="00C705AB" w:rsidP="0087583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2) </w:t>
            </w:r>
            <w:r w:rsidRPr="00D11548">
              <w:rPr>
                <w:rFonts w:ascii="Proxima Nova ExCn Rg" w:hAnsi="Proxima Nova ExCn Rg"/>
                <w:sz w:val="28"/>
              </w:rPr>
              <w:t xml:space="preserve">Сведения </w:t>
            </w:r>
            <w:r>
              <w:rPr>
                <w:rFonts w:ascii="Proxima Nova ExCn Rg" w:hAnsi="Proxima Nova ExCn Rg"/>
                <w:sz w:val="28"/>
              </w:rPr>
              <w:t>о прохождении</w:t>
            </w:r>
            <w:r w:rsidRPr="00807459">
              <w:rPr>
                <w:rFonts w:ascii="Proxima Nova ExCn Rg" w:hAnsi="Proxima Nova ExCn Rg"/>
                <w:sz w:val="28"/>
              </w:rPr>
              <w:t xml:space="preserve"> процедур внешнего контроля качества </w:t>
            </w:r>
            <w:r>
              <w:rPr>
                <w:rFonts w:ascii="Proxima Nova ExCn Rg" w:hAnsi="Proxima Nova ExCn Rg"/>
                <w:sz w:val="28"/>
              </w:rPr>
              <w:t>и/или</w:t>
            </w:r>
            <w:r w:rsidRPr="00807459">
              <w:rPr>
                <w:rFonts w:ascii="Proxima Nova ExCn Rg" w:hAnsi="Proxima Nova ExCn Rg"/>
                <w:sz w:val="28"/>
              </w:rPr>
              <w:t xml:space="preserve"> </w:t>
            </w:r>
            <w:r>
              <w:rPr>
                <w:rFonts w:ascii="Proxima Nova ExCn Rg" w:hAnsi="Proxima Nova ExCn Rg"/>
                <w:sz w:val="28"/>
              </w:rPr>
              <w:t xml:space="preserve">применении к участнику закупки мер дисциплинарного воздействия проверяются закупочной комиссией на основании данных сайта </w:t>
            </w:r>
            <w:hyperlink r:id="rId13" w:history="1">
              <w:r w:rsidRPr="00D11548">
                <w:rPr>
                  <w:rStyle w:val="a5"/>
                  <w:rFonts w:ascii="Proxima Nova ExCn Rg" w:hAnsi="Proxima Nova ExCn Rg"/>
                  <w:sz w:val="28"/>
                </w:rPr>
                <w:t>http://www.ros</w:t>
              </w:r>
              <w:r w:rsidRPr="009B1523">
                <w:rPr>
                  <w:rStyle w:val="a5"/>
                  <w:rFonts w:ascii="Proxima Nova ExCn Rg" w:hAnsi="Proxima Nova ExCn Rg"/>
                  <w:sz w:val="28"/>
                  <w:lang w:val="en-US"/>
                </w:rPr>
                <w:t>kazna</w:t>
              </w:r>
              <w:r w:rsidRPr="00D11548">
                <w:rPr>
                  <w:rStyle w:val="a5"/>
                  <w:rFonts w:ascii="Proxima Nova ExCn Rg" w:hAnsi="Proxima Nova ExCn Rg"/>
                  <w:sz w:val="28"/>
                </w:rPr>
                <w:t>.ru</w:t>
              </w:r>
            </w:hyperlink>
            <w:r>
              <w:rPr>
                <w:rFonts w:ascii="Proxima Nova ExCn Rg" w:hAnsi="Proxima Nova ExCn Rg"/>
                <w:sz w:val="28"/>
              </w:rPr>
              <w:t xml:space="preserve">. При этом, соответствующая распечатка с указанного сайта («скриншот») должна быть подготовлена секретарем ЗК на дату проведения оценки и </w:t>
            </w:r>
            <w:r>
              <w:rPr>
                <w:rFonts w:ascii="Proxima Nova ExCn Rg" w:hAnsi="Proxima Nova ExCn Rg"/>
                <w:sz w:val="28"/>
              </w:rPr>
              <w:lastRenderedPageBreak/>
              <w:t>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rsidRPr="00807459" w14:paraId="6A61E671" w14:textId="77777777" w:rsidTr="00FD0454">
        <w:trPr>
          <w:trHeight w:val="4112"/>
        </w:trPr>
        <w:tc>
          <w:tcPr>
            <w:tcW w:w="736" w:type="dxa"/>
            <w:vMerge w:val="restart"/>
            <w:tcBorders>
              <w:bottom w:val="single" w:sz="4" w:space="0" w:color="auto"/>
            </w:tcBorders>
          </w:tcPr>
          <w:p w14:paraId="77AB5CEE"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lastRenderedPageBreak/>
              <w:t>2.5.</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0418FE1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4DD873EC" w14:textId="77777777" w:rsidR="00FD0454" w:rsidRPr="00807459" w:rsidRDefault="00FD0454" w:rsidP="00FD045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лет</w:t>
            </w:r>
            <w:r w:rsidRPr="00807459">
              <w:rPr>
                <w:rFonts w:ascii="Proxima Nova ExCn Rg" w:hAnsi="Proxima Nova ExCn Rg"/>
                <w:sz w:val="28"/>
              </w:rPr>
              <w:t xml:space="preserve"> до даты подачи заявки на участие в закупке при отсутствии </w:t>
            </w:r>
            <w:r>
              <w:rPr>
                <w:rFonts w:ascii="Proxima Nova ExCn Rg" w:hAnsi="Proxima Nova ExCn Rg"/>
                <w:sz w:val="28"/>
              </w:rPr>
              <w:t xml:space="preserve">следующих </w:t>
            </w:r>
            <w:r w:rsidRPr="00807459">
              <w:rPr>
                <w:rFonts w:ascii="Proxima Nova ExCn Rg" w:hAnsi="Proxima Nova ExCn Rg"/>
                <w:sz w:val="28"/>
              </w:rPr>
              <w:t>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Borders>
              <w:bottom w:val="single" w:sz="4" w:space="0" w:color="auto"/>
            </w:tcBorders>
          </w:tcPr>
          <w:p w14:paraId="03E40E16"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5EFD244D"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652" w:type="dxa"/>
            <w:vMerge/>
            <w:tcBorders>
              <w:bottom w:val="single" w:sz="4" w:space="0" w:color="auto"/>
            </w:tcBorders>
          </w:tcPr>
          <w:p w14:paraId="306694A9"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E993666" w14:textId="77777777" w:rsidTr="00400C89">
        <w:tc>
          <w:tcPr>
            <w:tcW w:w="736" w:type="dxa"/>
            <w:vMerge/>
          </w:tcPr>
          <w:p w14:paraId="48D26F1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BFCB0BA"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814B493"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1</w:t>
            </w:r>
            <w:r w:rsidRPr="00807459">
              <w:rPr>
                <w:rFonts w:ascii="Proxima Nova ExCn Rg" w:hAnsi="Proxima Nova ExCn Rg"/>
                <w:sz w:val="28"/>
              </w:rPr>
              <w:t xml:space="preserve"> </w:t>
            </w:r>
            <w:r>
              <w:rPr>
                <w:rFonts w:ascii="Proxima Nova ExCn Rg" w:hAnsi="Proxima Nova ExCn Rg"/>
                <w:sz w:val="28"/>
              </w:rPr>
              <w:t xml:space="preserve">меры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или штраф</w:t>
            </w:r>
          </w:p>
        </w:tc>
        <w:tc>
          <w:tcPr>
            <w:tcW w:w="1418" w:type="dxa"/>
          </w:tcPr>
          <w:p w14:paraId="0D603F8D"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4072B706"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0BE440DE"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66DFEC0" w14:textId="77777777" w:rsidTr="00400C89">
        <w:tc>
          <w:tcPr>
            <w:tcW w:w="736" w:type="dxa"/>
            <w:vMerge/>
          </w:tcPr>
          <w:p w14:paraId="66C8D845"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21DBA8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09891F9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2</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6C8CA755"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6AFC67C7"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70263FE4"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4DE2BFE7" w14:textId="77777777" w:rsidTr="00400C89">
        <w:tc>
          <w:tcPr>
            <w:tcW w:w="736" w:type="dxa"/>
            <w:vMerge/>
          </w:tcPr>
          <w:p w14:paraId="44D2B50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277F7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2F58424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w:t>
            </w:r>
            <w:r w:rsidRPr="00807459">
              <w:rPr>
                <w:rFonts w:ascii="Proxima Nova ExCn Rg" w:hAnsi="Proxima Nova ExCn Rg"/>
                <w:sz w:val="28"/>
              </w:rPr>
              <w:lastRenderedPageBreak/>
              <w:t xml:space="preserve">закупке при </w:t>
            </w:r>
            <w:r>
              <w:rPr>
                <w:rFonts w:ascii="Proxima Nova ExCn Rg" w:hAnsi="Proxima Nova ExCn Rg"/>
                <w:sz w:val="28"/>
              </w:rPr>
              <w:t>применении в указанный период к участнику закупки 3</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67F3AC28"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40</w:t>
            </w:r>
          </w:p>
        </w:tc>
        <w:tc>
          <w:tcPr>
            <w:tcW w:w="1649" w:type="dxa"/>
            <w:vMerge/>
          </w:tcPr>
          <w:p w14:paraId="0A2058DF"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5FE0A6D"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361F457B" w14:textId="77777777" w:rsidTr="00400C89">
        <w:tc>
          <w:tcPr>
            <w:tcW w:w="736" w:type="dxa"/>
            <w:vMerge/>
          </w:tcPr>
          <w:p w14:paraId="0EE8E5A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17BDE36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AC98357"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4</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4FC07ECA"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6CCF1A9"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F5FB7EA"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6C441A50" w14:textId="77777777" w:rsidTr="00400C89">
        <w:tc>
          <w:tcPr>
            <w:tcW w:w="736" w:type="dxa"/>
            <w:vMerge/>
          </w:tcPr>
          <w:p w14:paraId="68B93F5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5C1087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796F693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Прохождение процедур внешнего контроля качества в </w:t>
            </w:r>
            <w:r>
              <w:rPr>
                <w:rFonts w:ascii="Proxima Nova ExCn Rg" w:hAnsi="Proxima Nova ExCn Rg"/>
                <w:sz w:val="28"/>
              </w:rPr>
              <w:t>течение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 xml:space="preserve">лет </w:t>
            </w:r>
            <w:r w:rsidRPr="00807459">
              <w:rPr>
                <w:rFonts w:ascii="Proxima Nova ExCn Rg" w:hAnsi="Proxima Nova ExCn Rg"/>
                <w:sz w:val="28"/>
              </w:rPr>
              <w:t xml:space="preserve">до даты подачи заявки на участие в закупке при </w:t>
            </w:r>
            <w:r>
              <w:rPr>
                <w:rFonts w:ascii="Proxima Nova ExCn Rg" w:hAnsi="Proxima Nova ExCn Rg"/>
                <w:sz w:val="28"/>
              </w:rPr>
              <w:t>применении в указанный период к участнику закупки 5</w:t>
            </w:r>
            <w:r w:rsidRPr="00807459">
              <w:rPr>
                <w:rFonts w:ascii="Proxima Nova ExCn Rg" w:hAnsi="Proxima Nova ExCn Rg"/>
                <w:sz w:val="28"/>
              </w:rPr>
              <w:t xml:space="preserve"> </w:t>
            </w:r>
            <w:r>
              <w:rPr>
                <w:rFonts w:ascii="Proxima Nova ExCn Rg" w:hAnsi="Proxima Nova ExCn Rg"/>
                <w:sz w:val="28"/>
              </w:rPr>
              <w:t xml:space="preserve">мер дисциплинарного воздействия из числа следующих: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tc>
        <w:tc>
          <w:tcPr>
            <w:tcW w:w="1418" w:type="dxa"/>
          </w:tcPr>
          <w:p w14:paraId="42255474"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2D25B36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1A5FE796"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25A18EE8" w14:textId="77777777" w:rsidTr="00400C89">
        <w:trPr>
          <w:trHeight w:val="1705"/>
        </w:trPr>
        <w:tc>
          <w:tcPr>
            <w:tcW w:w="736" w:type="dxa"/>
            <w:vMerge/>
          </w:tcPr>
          <w:p w14:paraId="0BB2717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7B6B1A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6C91C19"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в период</w:t>
            </w:r>
            <w:r w:rsidRPr="00807459">
              <w:rPr>
                <w:rFonts w:ascii="Proxima Nova ExCn Rg" w:hAnsi="Proxima Nova ExCn Rg"/>
                <w:sz w:val="28"/>
              </w:rPr>
              <w:t xml:space="preserve"> </w:t>
            </w:r>
            <w:r>
              <w:rPr>
                <w:rFonts w:ascii="Proxima Nova ExCn Rg" w:hAnsi="Proxima Nova ExCn Rg"/>
                <w:sz w:val="28"/>
              </w:rPr>
              <w:t>ранее</w:t>
            </w:r>
            <w:r w:rsidRPr="00807459">
              <w:rPr>
                <w:rFonts w:ascii="Proxima Nova ExCn Rg" w:hAnsi="Proxima Nova ExCn Rg"/>
                <w:sz w:val="28"/>
              </w:rPr>
              <w:t xml:space="preserve"> 3 (тр</w:t>
            </w:r>
            <w:r>
              <w:rPr>
                <w:rFonts w:ascii="Proxima Nova ExCn Rg" w:hAnsi="Proxima Nova ExCn Rg"/>
                <w:sz w:val="28"/>
              </w:rPr>
              <w:t>ех</w:t>
            </w:r>
            <w:r w:rsidRPr="00807459">
              <w:rPr>
                <w:rFonts w:ascii="Proxima Nova ExCn Rg" w:hAnsi="Proxima Nova ExCn Rg"/>
                <w:sz w:val="28"/>
              </w:rPr>
              <w:t xml:space="preserve">) </w:t>
            </w:r>
            <w:r>
              <w:rPr>
                <w:rFonts w:ascii="Proxima Nova ExCn Rg" w:hAnsi="Proxima Nova ExCn Rg"/>
                <w:sz w:val="28"/>
              </w:rPr>
              <w:t>лет</w:t>
            </w:r>
            <w:r w:rsidRPr="00807459">
              <w:rPr>
                <w:rFonts w:ascii="Proxima Nova ExCn Rg" w:hAnsi="Proxima Nova ExCn Rg"/>
                <w:sz w:val="28"/>
              </w:rPr>
              <w:t xml:space="preserve"> до даты подачи заявки на участие в закупке</w:t>
            </w:r>
            <w:r>
              <w:rPr>
                <w:rFonts w:ascii="Proxima Nova ExCn Rg" w:hAnsi="Proxima Nova ExCn Rg"/>
                <w:sz w:val="28"/>
              </w:rPr>
              <w:t>,</w:t>
            </w:r>
          </w:p>
          <w:p w14:paraId="3C479DCF"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и/или</w:t>
            </w:r>
            <w:r w:rsidRPr="00807459">
              <w:rPr>
                <w:rFonts w:ascii="Proxima Nova ExCn Rg" w:hAnsi="Proxima Nova ExCn Rg"/>
                <w:sz w:val="28"/>
              </w:rPr>
              <w:t xml:space="preserve"> </w:t>
            </w:r>
          </w:p>
          <w:p w14:paraId="227DE6EB"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применение к участнику закупки более 5</w:t>
            </w:r>
            <w:r w:rsidRPr="00807459">
              <w:rPr>
                <w:rFonts w:ascii="Proxima Nova ExCn Rg" w:hAnsi="Proxima Nova ExCn Rg"/>
                <w:sz w:val="28"/>
              </w:rPr>
              <w:t xml:space="preserve"> </w:t>
            </w:r>
            <w:r>
              <w:rPr>
                <w:rFonts w:ascii="Proxima Nova ExCn Rg" w:hAnsi="Proxima Nova ExCn Rg"/>
                <w:sz w:val="28"/>
              </w:rPr>
              <w:t>мер дисциплинарного воздействия из числа следующих:</w:t>
            </w:r>
            <w:r w:rsidDel="005915F8">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и/или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и/или штраф,</w:t>
            </w:r>
          </w:p>
          <w:p w14:paraId="53107B3E" w14:textId="77777777" w:rsidR="00FD0454" w:rsidRDefault="00FD0454"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szCs w:val="28"/>
                <w:lang w:eastAsia="ru-RU"/>
              </w:rPr>
              <w:lastRenderedPageBreak/>
              <w:t xml:space="preserve"> </w:t>
            </w:r>
            <w:r>
              <w:rPr>
                <w:rFonts w:ascii="Proxima Nova ExCn Rg" w:hAnsi="Proxima Nova ExCn Rg"/>
                <w:sz w:val="28"/>
              </w:rPr>
              <w:t xml:space="preserve">и/или </w:t>
            </w:r>
          </w:p>
          <w:p w14:paraId="3A54EA5E" w14:textId="77777777" w:rsidR="00FD0454" w:rsidRPr="005B0C73" w:rsidRDefault="00FD0454" w:rsidP="0087583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sidRPr="00807459">
              <w:rPr>
                <w:rFonts w:ascii="Proxima Nova ExCn Rg" w:hAnsi="Proxima Nova ExCn Rg"/>
                <w:sz w:val="28"/>
                <w:szCs w:val="28"/>
                <w:lang w:eastAsia="ru-RU"/>
              </w:rPr>
              <w:t>риостановлени</w:t>
            </w:r>
            <w:r>
              <w:rPr>
                <w:rFonts w:ascii="Proxima Nova ExCn Rg" w:hAnsi="Proxima Nova ExCn Rg"/>
                <w:sz w:val="28"/>
                <w:szCs w:val="28"/>
                <w:lang w:eastAsia="ru-RU"/>
              </w:rPr>
              <w:t>е членства в СРО аудиторов и/или</w:t>
            </w:r>
            <w:r w:rsidRPr="00807459">
              <w:rPr>
                <w:rFonts w:ascii="Proxima Nova ExCn Rg" w:hAnsi="Proxima Nova ExCn Rg"/>
                <w:sz w:val="28"/>
                <w:szCs w:val="28"/>
                <w:lang w:eastAsia="ru-RU"/>
              </w:rPr>
              <w:t xml:space="preserve"> исключени</w:t>
            </w:r>
            <w:r>
              <w:rPr>
                <w:rFonts w:ascii="Proxima Nova ExCn Rg" w:hAnsi="Proxima Nova ExCn Rg"/>
                <w:sz w:val="28"/>
                <w:szCs w:val="28"/>
                <w:lang w:eastAsia="ru-RU"/>
              </w:rPr>
              <w:t xml:space="preserve">е </w:t>
            </w:r>
            <w:r w:rsidRPr="00807459">
              <w:rPr>
                <w:rFonts w:ascii="Proxima Nova ExCn Rg" w:hAnsi="Proxima Nova ExCn Rg"/>
                <w:sz w:val="28"/>
                <w:szCs w:val="28"/>
                <w:lang w:eastAsia="ru-RU"/>
              </w:rPr>
              <w:t>из членов СРО аудиторов</w:t>
            </w:r>
          </w:p>
        </w:tc>
        <w:tc>
          <w:tcPr>
            <w:tcW w:w="1418" w:type="dxa"/>
          </w:tcPr>
          <w:p w14:paraId="66AFE0C0"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0</w:t>
            </w:r>
          </w:p>
        </w:tc>
        <w:tc>
          <w:tcPr>
            <w:tcW w:w="1649" w:type="dxa"/>
            <w:vMerge/>
          </w:tcPr>
          <w:p w14:paraId="044E2655"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652" w:type="dxa"/>
            <w:vMerge/>
          </w:tcPr>
          <w:p w14:paraId="452132AA"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126EC8A" w14:textId="77777777" w:rsidTr="00400C89">
        <w:tc>
          <w:tcPr>
            <w:tcW w:w="736" w:type="dxa"/>
            <w:vMerge/>
          </w:tcPr>
          <w:p w14:paraId="41F42A61"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0AABBF"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247" w:type="dxa"/>
            <w:gridSpan w:val="4"/>
          </w:tcPr>
          <w:p w14:paraId="676B966D"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2576BDD9"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575DF709"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4ADAFFDE"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E96BB31"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079834F3"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7534023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67455A0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6A9AE5C0"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536CED96"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4E3707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45EE21E"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77158504"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F9CEEDB"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283F98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6C08DC87"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B01062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6154E6C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lastRenderedPageBreak/>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3408293D" w14:textId="77777777" w:rsidTr="00400C89">
        <w:tc>
          <w:tcPr>
            <w:tcW w:w="15219" w:type="dxa"/>
            <w:gridSpan w:val="6"/>
          </w:tcPr>
          <w:p w14:paraId="1D4D281A"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lastRenderedPageBreak/>
              <w:t>Порядок определения победителя закупки</w:t>
            </w:r>
          </w:p>
        </w:tc>
      </w:tr>
      <w:tr w:rsidR="00875834" w:rsidRPr="00807459" w14:paraId="5192588D" w14:textId="77777777" w:rsidTr="00400C89">
        <w:tc>
          <w:tcPr>
            <w:tcW w:w="15219" w:type="dxa"/>
            <w:gridSpan w:val="6"/>
            <w:tcBorders>
              <w:bottom w:val="single" w:sz="4" w:space="0" w:color="auto"/>
            </w:tcBorders>
          </w:tcPr>
          <w:p w14:paraId="3822E10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2D208C09"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54A906B7"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73738553"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31CEC21B"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63F95083"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E928F19"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788A64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206080F6"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31401E8E"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03E1087A"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два предшествующих года сведения об аудиторской организации не размещались в Информационной таблице, размещенной на сайте </w:t>
            </w:r>
            <w:hyperlink r:id="rId14"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6B0EF07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0,9 – в случае, если за текущий и два предшествующих года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 </w:t>
            </w:r>
            <w:hyperlink r:id="rId15"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372BA4ED"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два предшествующих года сведения об аудиторской организации 2 (два) раза размещались в Информационной таблице, размещенной на сайте </w:t>
            </w:r>
            <w:hyperlink r:id="rId16"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2062EBA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два предшествующих года сведения об аудиторской организации 3 (три) раза и более размещались в Информационной таблице, размещенной на сайте </w:t>
            </w:r>
            <w:hyperlink r:id="rId17"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807459">
              <w:rPr>
                <w:rFonts w:ascii="Proxima Nova ExCn Rg" w:hAnsi="Proxima Nova ExCn Rg"/>
                <w:sz w:val="28"/>
              </w:rPr>
              <w:t>.</w:t>
            </w:r>
          </w:p>
          <w:p w14:paraId="0DF6E0BA"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5317F37F"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hyperlink r:id="rId18" w:history="1">
              <w:r w:rsidRPr="00807459">
                <w:rPr>
                  <w:rStyle w:val="a5"/>
                  <w:rFonts w:ascii="Proxima Nova ExCn Rg" w:hAnsi="Proxima Nova ExCn Rg"/>
                  <w:sz w:val="28"/>
                  <w:lang w:val="en-US"/>
                </w:rPr>
                <w:t>www</w:t>
              </w:r>
              <w:r w:rsidRPr="00807459">
                <w:rPr>
                  <w:rStyle w:val="a5"/>
                  <w:rFonts w:ascii="Proxima Nova ExCn Rg" w:hAnsi="Proxima Nova ExCn Rg"/>
                  <w:sz w:val="28"/>
                </w:rPr>
                <w:t>.</w:t>
              </w:r>
              <w:r w:rsidRPr="00807459">
                <w:rPr>
                  <w:rStyle w:val="a5"/>
                  <w:rFonts w:ascii="Proxima Nova ExCn Rg" w:hAnsi="Proxima Nova ExCn Rg"/>
                  <w:sz w:val="28"/>
                  <w:lang w:val="en-US"/>
                </w:rPr>
                <w:t>rt</w:t>
              </w:r>
              <w:r w:rsidRPr="00807459">
                <w:rPr>
                  <w:rStyle w:val="a5"/>
                  <w:rFonts w:ascii="Proxima Nova ExCn Rg" w:hAnsi="Proxima Nova ExCn Rg"/>
                  <w:sz w:val="28"/>
                </w:rPr>
                <w:t>-</w:t>
              </w:r>
              <w:r w:rsidRPr="00807459">
                <w:rPr>
                  <w:rStyle w:val="a5"/>
                  <w:rFonts w:ascii="Proxima Nova ExCn Rg" w:hAnsi="Proxima Nova ExCn Rg"/>
                  <w:sz w:val="28"/>
                  <w:lang w:val="en-US"/>
                </w:rPr>
                <w:t>ci</w:t>
              </w:r>
              <w:r w:rsidRPr="00807459">
                <w:rPr>
                  <w:rStyle w:val="a5"/>
                  <w:rFonts w:ascii="Proxima Nova ExCn Rg" w:hAnsi="Proxima Nova ExCn Rg"/>
                  <w:sz w:val="28"/>
                </w:rPr>
                <w:t>.</w:t>
              </w:r>
              <w:r w:rsidRPr="00807459">
                <w:rPr>
                  <w:rStyle w:val="a5"/>
                  <w:rFonts w:ascii="Proxima Nova ExCn Rg" w:hAnsi="Proxima Nova ExCn Rg"/>
                  <w:sz w:val="28"/>
                  <w:lang w:val="en-US"/>
                </w:rPr>
                <w:t>ru</w:t>
              </w:r>
            </w:hyperlink>
            <w:r w:rsidRPr="00BF665F">
              <w:rPr>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58E52441"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lastRenderedPageBreak/>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69ACB8A3"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22343C0E" w14:textId="7777777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34"/>
            </w:r>
            <w:r w:rsidRPr="00807459">
              <w:rPr>
                <w:rFonts w:ascii="Proxima Nova ExCn Rg" w:hAnsi="Proxima Nova ExCn Rg"/>
                <w:sz w:val="28"/>
              </w:rPr>
              <w:t xml:space="preserve"> существенных</w:t>
            </w:r>
            <w:r w:rsidRPr="00807459">
              <w:rPr>
                <w:rStyle w:val="af0"/>
                <w:rFonts w:ascii="Proxima Nova ExCn Rg" w:hAnsi="Proxima Nova ExCn Rg"/>
                <w:sz w:val="28"/>
              </w:rPr>
              <w:footnoteReference w:id="35"/>
            </w:r>
            <w:r w:rsidRPr="00807459">
              <w:rPr>
                <w:rFonts w:ascii="Proxima Nova ExCn Rg" w:hAnsi="Proxima Nova ExCn Rg"/>
                <w:sz w:val="28"/>
              </w:rPr>
              <w:t xml:space="preserve"> искажений бухгалтерской (финансовой) отчетности,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48F09BB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департаментом внутреннего аудита </w:t>
            </w:r>
            <w:r w:rsidRPr="00773998">
              <w:rPr>
                <w:rFonts w:ascii="Proxima Nova ExCn Rg" w:hAnsi="Proxima Nova ExCn Rg"/>
                <w:sz w:val="28"/>
              </w:rPr>
              <w:t>Корпорации и/ или ревизионная комиссия организации Корпорации выявили существенные искажения бухгалтерской (финансовой) отчетности,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36"/>
            </w:r>
            <w:r w:rsidRPr="00773998">
              <w:rPr>
                <w:rFonts w:ascii="Proxima Nova ExCn Rg" w:hAnsi="Proxima Nova ExCn Rg"/>
                <w:sz w:val="28"/>
              </w:rPr>
              <w:t>.</w:t>
            </w:r>
          </w:p>
        </w:tc>
      </w:tr>
    </w:tbl>
    <w:p w14:paraId="765C0557" w14:textId="77777777" w:rsidR="0079235A" w:rsidRDefault="0079235A" w:rsidP="0079235A">
      <w:pPr>
        <w:widowControl w:val="0"/>
        <w:spacing w:after="0" w:line="240" w:lineRule="auto"/>
      </w:pPr>
    </w:p>
    <w:p w14:paraId="4345DEEE" w14:textId="77777777" w:rsidR="0079235A" w:rsidRDefault="0079235A" w:rsidP="0079235A">
      <w:pPr>
        <w:widowControl w:val="0"/>
        <w:spacing w:after="0" w:line="240" w:lineRule="auto"/>
      </w:pPr>
    </w:p>
    <w:p w14:paraId="6A8621E8"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6CFAC21" w14:textId="77777777" w:rsidR="0079235A" w:rsidRDefault="00400C89" w:rsidP="00773998">
      <w:pPr>
        <w:widowControl w:val="0"/>
        <w:spacing w:after="0" w:line="240" w:lineRule="auto"/>
        <w:jc w:val="right"/>
      </w:pPr>
      <w:r>
        <w:rPr>
          <w:rFonts w:ascii="Proxima Nova ExCn Rg" w:hAnsi="Proxima Nova ExCn Rg"/>
          <w:sz w:val="28"/>
        </w:rPr>
        <w:lastRenderedPageBreak/>
        <w:t>Таблица 4.1 Методики оценки заявок на участие в конкурсе, запросе предложений при проведении закупок аудиторских услуг</w:t>
      </w:r>
    </w:p>
    <w:p w14:paraId="580B4893" w14:textId="77777777"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2"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бухгалтерской (финансовой) отчетности, составленной в соответствии с МСФО</w:t>
      </w:r>
      <w:bookmarkEnd w:id="72"/>
      <w:r w:rsidR="00400C89">
        <w:rPr>
          <w:rFonts w:ascii="Proxima Nova ExCn Rg" w:hAnsi="Proxima Nova ExCn Rg"/>
          <w:sz w:val="28"/>
        </w:rPr>
        <w:t>.</w:t>
      </w:r>
    </w:p>
    <w:p w14:paraId="43EC2065" w14:textId="77777777" w:rsidR="0079235A" w:rsidRDefault="0079235A" w:rsidP="00773998">
      <w:pPr>
        <w:widowControl w:val="0"/>
        <w:spacing w:after="0" w:line="240" w:lineRule="auto"/>
        <w:jc w:val="both"/>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652"/>
      </w:tblGrid>
      <w:tr w:rsidR="00400C89" w14:paraId="6A12CAE1" w14:textId="77777777" w:rsidTr="00773998">
        <w:tc>
          <w:tcPr>
            <w:tcW w:w="735" w:type="dxa"/>
            <w:tcBorders>
              <w:top w:val="single" w:sz="4" w:space="0" w:color="auto"/>
              <w:left w:val="single" w:sz="4" w:space="0" w:color="auto"/>
              <w:bottom w:val="single" w:sz="4" w:space="0" w:color="auto"/>
              <w:right w:val="single" w:sz="4" w:space="0" w:color="auto"/>
            </w:tcBorders>
            <w:vAlign w:val="center"/>
            <w:hideMark/>
          </w:tcPr>
          <w:p w14:paraId="54A3993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233A64C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238A87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3C15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7F3CCD7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AA43F07"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0C40C401" w14:textId="77777777" w:rsidTr="00773998">
        <w:tc>
          <w:tcPr>
            <w:tcW w:w="735" w:type="dxa"/>
            <w:tcBorders>
              <w:top w:val="single" w:sz="4" w:space="0" w:color="auto"/>
              <w:left w:val="single" w:sz="4" w:space="0" w:color="auto"/>
              <w:bottom w:val="single" w:sz="4" w:space="0" w:color="auto"/>
              <w:right w:val="single" w:sz="4" w:space="0" w:color="auto"/>
            </w:tcBorders>
            <w:hideMark/>
          </w:tcPr>
          <w:p w14:paraId="6DFE03AF"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44E04AA2"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6B9BFEA4"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p>
          <w:p w14:paraId="5A84D8F4"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2EC28B14" w14:textId="77777777">
              <w:trPr>
                <w:trHeight w:val="451"/>
              </w:trPr>
              <w:tc>
                <w:tcPr>
                  <w:tcW w:w="1134" w:type="dxa"/>
                  <w:vMerge w:val="restart"/>
                  <w:vAlign w:val="center"/>
                </w:tcPr>
                <w:p w14:paraId="358400C0"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241DA61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207A4A47"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0E8051E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6BD39330"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360302F3" w14:textId="77777777">
              <w:trPr>
                <w:trHeight w:val="452"/>
              </w:trPr>
              <w:tc>
                <w:tcPr>
                  <w:tcW w:w="1134" w:type="dxa"/>
                  <w:vMerge/>
                  <w:vAlign w:val="center"/>
                  <w:hideMark/>
                </w:tcPr>
                <w:p w14:paraId="785E54CE"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55E85B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p>
              </w:tc>
              <w:tc>
                <w:tcPr>
                  <w:tcW w:w="1500" w:type="dxa"/>
                  <w:vMerge/>
                  <w:vAlign w:val="center"/>
                  <w:hideMark/>
                </w:tcPr>
                <w:p w14:paraId="4DFE7608" w14:textId="77777777" w:rsidR="00400C89" w:rsidRDefault="00400C89">
                  <w:pPr>
                    <w:spacing w:after="0" w:line="240" w:lineRule="auto"/>
                    <w:rPr>
                      <w:rFonts w:ascii="Proxima Nova ExCn Rg" w:hAnsi="Proxima Nova ExCn Rg"/>
                      <w:sz w:val="28"/>
                    </w:rPr>
                  </w:pPr>
                </w:p>
              </w:tc>
            </w:tr>
          </w:tbl>
          <w:p w14:paraId="2C94E94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67C67A8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44573AD3"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617889D1"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684BF69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как отношение </w:t>
            </w:r>
            <w:r>
              <w:rPr>
                <w:rFonts w:ascii="Proxima Nova ExCn Rg" w:hAnsi="Proxima Nova ExCn Rg"/>
                <w:sz w:val="28"/>
              </w:rPr>
              <w:lastRenderedPageBreak/>
              <w:t>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454096C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(В</w:t>
            </w:r>
            <w:r>
              <w:rPr>
                <w:rFonts w:ascii="Proxima Nova ExCn Rg" w:hAnsi="Proxima Nova ExCn Rg"/>
                <w:sz w:val="28"/>
                <w:vertAlign w:val="subscript"/>
              </w:rPr>
              <w:t>отк</w:t>
            </w:r>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59E58E3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w:t>
            </w:r>
            <w:r>
              <w:rPr>
                <w:rFonts w:ascii="Proxima Nova ExCn Rg" w:hAnsi="Proxima Nova ExCn Rg"/>
                <w:sz w:val="28"/>
                <w:vertAlign w:val="subscript"/>
              </w:rPr>
              <w:t xml:space="preserve">отк </w:t>
            </w:r>
            <w:r>
              <w:rPr>
                <w:rFonts w:ascii="Proxima Nova ExCn Rg" w:hAnsi="Proxima Nova ExCn Rg"/>
                <w:sz w:val="28"/>
              </w:rPr>
              <w:t xml:space="preserve">= </w:t>
            </w:r>
            <w:r>
              <w:rPr>
                <w:rFonts w:ascii="Proxima Nova ExCn Rg" w:hAnsi="Proxima Nova ExCn Rg"/>
                <w:sz w:val="28"/>
                <w:lang w:val="en-US"/>
              </w:rPr>
              <w:t>I</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r>
              <w:rPr>
                <w:rFonts w:ascii="Proxima Nova ExCn Rg" w:hAnsi="Proxima Nova ExCn Rg"/>
                <w:sz w:val="28"/>
                <w:vertAlign w:val="subscript"/>
                <w:lang w:val="en-US"/>
              </w:rPr>
              <w:t>i</w:t>
            </w:r>
            <w:r>
              <w:rPr>
                <w:rFonts w:ascii="Proxima Nova ExCn Rg" w:hAnsi="Proxima Nova ExCn Rg"/>
                <w:sz w:val="28"/>
                <w:lang w:val="en-US"/>
              </w:rPr>
              <w:t>I</w:t>
            </w:r>
            <w:r>
              <w:rPr>
                <w:rFonts w:ascii="Proxima Nova ExCn Rg" w:hAnsi="Proxima Nova ExCn Rg"/>
                <w:sz w:val="28"/>
              </w:rPr>
              <w:t>;</w:t>
            </w:r>
          </w:p>
          <w:p w14:paraId="568E7F3E"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33B4597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 = В</w:t>
            </w:r>
            <w:r>
              <w:rPr>
                <w:rFonts w:ascii="Proxima Nova ExCn Rg" w:hAnsi="Proxima Nova ExCn Rg"/>
                <w:sz w:val="28"/>
                <w:vertAlign w:val="subscript"/>
              </w:rPr>
              <w:t xml:space="preserve">отк </w:t>
            </w:r>
            <w:r>
              <w:rPr>
                <w:rFonts w:ascii="Proxima Nova ExCn Rg" w:hAnsi="Proxima Nova ExCn Rg"/>
                <w:sz w:val="28"/>
              </w:rPr>
              <w:t>/ С</w:t>
            </w:r>
            <w:r>
              <w:rPr>
                <w:rFonts w:ascii="Proxima Nova ExCn Rg" w:hAnsi="Proxima Nova ExCn Rg"/>
                <w:sz w:val="28"/>
                <w:vertAlign w:val="subscript"/>
              </w:rPr>
              <w:t>ср</w:t>
            </w:r>
            <w:r>
              <w:rPr>
                <w:rFonts w:ascii="Proxima Nova ExCn Rg" w:hAnsi="Proxima Nova ExCn Rg"/>
                <w:sz w:val="28"/>
              </w:rPr>
              <w:t xml:space="preserve"> х 100;</w:t>
            </w:r>
          </w:p>
          <w:p w14:paraId="28DA2D2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5503576F"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7C3E197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756493E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2E8B918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3B5B15A7"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305A7C3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lastRenderedPageBreak/>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1A5B1315"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r w:rsidR="009A7854">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32F7D7B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91B14BE"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652" w:type="dxa"/>
            <w:tcBorders>
              <w:top w:val="single" w:sz="4" w:space="0" w:color="auto"/>
              <w:left w:val="single" w:sz="4" w:space="0" w:color="auto"/>
              <w:bottom w:val="single" w:sz="4" w:space="0" w:color="auto"/>
              <w:right w:val="single" w:sz="4" w:space="0" w:color="auto"/>
            </w:tcBorders>
            <w:hideMark/>
          </w:tcPr>
          <w:p w14:paraId="4EF79CA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70E6851D" w14:textId="77777777" w:rsidTr="00773998">
        <w:tc>
          <w:tcPr>
            <w:tcW w:w="735" w:type="dxa"/>
            <w:tcBorders>
              <w:top w:val="single" w:sz="4" w:space="0" w:color="auto"/>
              <w:left w:val="single" w:sz="4" w:space="0" w:color="auto"/>
              <w:bottom w:val="single" w:sz="4" w:space="0" w:color="auto"/>
              <w:right w:val="single" w:sz="4" w:space="0" w:color="auto"/>
            </w:tcBorders>
            <w:hideMark/>
          </w:tcPr>
          <w:p w14:paraId="2BAC02F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lastRenderedPageBreak/>
              <w:t>2.</w:t>
            </w:r>
          </w:p>
        </w:tc>
        <w:tc>
          <w:tcPr>
            <w:tcW w:w="2236" w:type="dxa"/>
            <w:tcBorders>
              <w:top w:val="single" w:sz="4" w:space="0" w:color="auto"/>
              <w:left w:val="single" w:sz="4" w:space="0" w:color="auto"/>
              <w:bottom w:val="single" w:sz="4" w:space="0" w:color="auto"/>
              <w:right w:val="single" w:sz="4" w:space="0" w:color="auto"/>
            </w:tcBorders>
            <w:hideMark/>
          </w:tcPr>
          <w:p w14:paraId="00FAF589"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37"/>
            </w:r>
          </w:p>
        </w:tc>
        <w:tc>
          <w:tcPr>
            <w:tcW w:w="5529" w:type="dxa"/>
            <w:tcBorders>
              <w:top w:val="single" w:sz="4" w:space="0" w:color="auto"/>
              <w:left w:val="single" w:sz="4" w:space="0" w:color="auto"/>
              <w:bottom w:val="single" w:sz="4" w:space="0" w:color="auto"/>
              <w:right w:val="single" w:sz="4" w:space="0" w:color="auto"/>
            </w:tcBorders>
            <w:hideMark/>
          </w:tcPr>
          <w:p w14:paraId="36AA2B8A"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39550B66"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0EA32B3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652" w:type="dxa"/>
            <w:tcBorders>
              <w:top w:val="single" w:sz="4" w:space="0" w:color="auto"/>
              <w:left w:val="single" w:sz="4" w:space="0" w:color="auto"/>
              <w:bottom w:val="single" w:sz="4" w:space="0" w:color="auto"/>
              <w:right w:val="single" w:sz="4" w:space="0" w:color="auto"/>
            </w:tcBorders>
            <w:hideMark/>
          </w:tcPr>
          <w:p w14:paraId="24BC8FD4"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17DB7C3F" w14:textId="77777777" w:rsidTr="004C314D">
        <w:trPr>
          <w:trHeight w:val="201"/>
        </w:trPr>
        <w:tc>
          <w:tcPr>
            <w:tcW w:w="735" w:type="dxa"/>
            <w:vMerge w:val="restart"/>
            <w:tcBorders>
              <w:top w:val="single" w:sz="4" w:space="0" w:color="auto"/>
              <w:left w:val="single" w:sz="4" w:space="0" w:color="auto"/>
              <w:right w:val="single" w:sz="4" w:space="0" w:color="auto"/>
            </w:tcBorders>
            <w:hideMark/>
          </w:tcPr>
          <w:p w14:paraId="568DA637"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132E6F6A"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7774EA67"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5B517AC3" w14:textId="77777777" w:rsidR="001E078F" w:rsidRDefault="001E078F" w:rsidP="00D4351A">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 (10%)</w:t>
            </w:r>
          </w:p>
        </w:tc>
        <w:tc>
          <w:tcPr>
            <w:tcW w:w="3652" w:type="dxa"/>
            <w:vMerge w:val="restart"/>
            <w:tcBorders>
              <w:top w:val="single" w:sz="4" w:space="0" w:color="auto"/>
              <w:left w:val="single" w:sz="4" w:space="0" w:color="auto"/>
              <w:right w:val="single" w:sz="4" w:space="0" w:color="auto"/>
            </w:tcBorders>
            <w:hideMark/>
          </w:tcPr>
          <w:p w14:paraId="5FDF62BB"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4F8D6EFB" w14:textId="77777777" w:rsidTr="00841130">
        <w:trPr>
          <w:trHeight w:val="1384"/>
        </w:trPr>
        <w:tc>
          <w:tcPr>
            <w:tcW w:w="735" w:type="dxa"/>
            <w:vMerge/>
            <w:tcBorders>
              <w:top w:val="single" w:sz="4" w:space="0" w:color="auto"/>
              <w:left w:val="single" w:sz="4" w:space="0" w:color="auto"/>
              <w:right w:val="single" w:sz="4" w:space="0" w:color="auto"/>
            </w:tcBorders>
          </w:tcPr>
          <w:p w14:paraId="5A3A4E55"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09DBFDBB"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57A1A32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6EFD268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00BBB93A"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652" w:type="dxa"/>
            <w:vMerge/>
            <w:tcBorders>
              <w:top w:val="single" w:sz="4" w:space="0" w:color="auto"/>
              <w:left w:val="single" w:sz="4" w:space="0" w:color="auto"/>
              <w:right w:val="single" w:sz="4" w:space="0" w:color="auto"/>
            </w:tcBorders>
          </w:tcPr>
          <w:p w14:paraId="3CBD91C1"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241919B4" w14:textId="77777777" w:rsidTr="00841130">
        <w:tc>
          <w:tcPr>
            <w:tcW w:w="735" w:type="dxa"/>
            <w:vMerge/>
            <w:tcBorders>
              <w:left w:val="single" w:sz="4" w:space="0" w:color="auto"/>
              <w:right w:val="single" w:sz="4" w:space="0" w:color="auto"/>
            </w:tcBorders>
            <w:vAlign w:val="center"/>
            <w:hideMark/>
          </w:tcPr>
          <w:p w14:paraId="7FE77EA1"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EF1D27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E23C8F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4DE18C50"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0D0B812"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423270AB" w14:textId="77777777" w:rsidR="001E078F" w:rsidRDefault="001E078F" w:rsidP="001E078F">
            <w:pPr>
              <w:spacing w:after="0" w:line="240" w:lineRule="auto"/>
              <w:rPr>
                <w:rFonts w:ascii="Proxima Nova ExCn Rg" w:hAnsi="Proxima Nova ExCn Rg"/>
                <w:sz w:val="28"/>
              </w:rPr>
            </w:pPr>
          </w:p>
        </w:tc>
      </w:tr>
      <w:tr w:rsidR="001E078F" w14:paraId="54A9F445" w14:textId="77777777" w:rsidTr="00841130">
        <w:tc>
          <w:tcPr>
            <w:tcW w:w="735" w:type="dxa"/>
            <w:vMerge/>
            <w:tcBorders>
              <w:left w:val="single" w:sz="4" w:space="0" w:color="auto"/>
              <w:right w:val="single" w:sz="4" w:space="0" w:color="auto"/>
            </w:tcBorders>
            <w:vAlign w:val="center"/>
            <w:hideMark/>
          </w:tcPr>
          <w:p w14:paraId="71FBD01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46B5ABF"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5854169"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642AFB76"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5FFDBF0C"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4971FC1" w14:textId="77777777" w:rsidR="001E078F" w:rsidRDefault="001E078F" w:rsidP="001E078F">
            <w:pPr>
              <w:spacing w:after="0" w:line="240" w:lineRule="auto"/>
              <w:rPr>
                <w:rFonts w:ascii="Proxima Nova ExCn Rg" w:hAnsi="Proxima Nova ExCn Rg"/>
                <w:sz w:val="28"/>
              </w:rPr>
            </w:pPr>
          </w:p>
        </w:tc>
      </w:tr>
      <w:tr w:rsidR="001E078F" w14:paraId="65C58662" w14:textId="77777777" w:rsidTr="00841130">
        <w:tc>
          <w:tcPr>
            <w:tcW w:w="735" w:type="dxa"/>
            <w:vMerge/>
            <w:tcBorders>
              <w:left w:val="single" w:sz="4" w:space="0" w:color="auto"/>
              <w:right w:val="single" w:sz="4" w:space="0" w:color="auto"/>
            </w:tcBorders>
            <w:vAlign w:val="center"/>
            <w:hideMark/>
          </w:tcPr>
          <w:p w14:paraId="170CEE02"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6138EA0"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753906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w:t>
            </w:r>
            <w:r>
              <w:rPr>
                <w:rFonts w:ascii="Proxima Nova ExCn Rg" w:hAnsi="Proxima Nova ExCn Rg"/>
                <w:sz w:val="28"/>
              </w:rPr>
              <w:lastRenderedPageBreak/>
              <w:t>ответственности при осуществлении аудиторской деятельности с суммой страхового возмещения 80 млн. 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BD7980E"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left w:val="single" w:sz="4" w:space="0" w:color="auto"/>
              <w:right w:val="single" w:sz="4" w:space="0" w:color="auto"/>
            </w:tcBorders>
            <w:vAlign w:val="center"/>
            <w:hideMark/>
          </w:tcPr>
          <w:p w14:paraId="18F14CB8"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7C18FD97" w14:textId="77777777" w:rsidR="001E078F" w:rsidRDefault="001E078F" w:rsidP="001E078F">
            <w:pPr>
              <w:spacing w:after="0" w:line="240" w:lineRule="auto"/>
              <w:rPr>
                <w:rFonts w:ascii="Proxima Nova ExCn Rg" w:hAnsi="Proxima Nova ExCn Rg"/>
                <w:sz w:val="28"/>
              </w:rPr>
            </w:pPr>
          </w:p>
        </w:tc>
      </w:tr>
      <w:tr w:rsidR="001E078F" w14:paraId="2F6888DD" w14:textId="77777777" w:rsidTr="00841130">
        <w:tc>
          <w:tcPr>
            <w:tcW w:w="735" w:type="dxa"/>
            <w:vMerge/>
            <w:tcBorders>
              <w:left w:val="single" w:sz="4" w:space="0" w:color="auto"/>
              <w:right w:val="single" w:sz="4" w:space="0" w:color="auto"/>
            </w:tcBorders>
            <w:vAlign w:val="center"/>
            <w:hideMark/>
          </w:tcPr>
          <w:p w14:paraId="65C1599B"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59780C0"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0331FBD"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4557545"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7D80A936"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4BE871F4" w14:textId="77777777" w:rsidR="001E078F" w:rsidRDefault="001E078F" w:rsidP="001E078F">
            <w:pPr>
              <w:spacing w:after="0" w:line="240" w:lineRule="auto"/>
              <w:rPr>
                <w:rFonts w:ascii="Proxima Nova ExCn Rg" w:hAnsi="Proxima Nova ExCn Rg"/>
                <w:sz w:val="28"/>
              </w:rPr>
            </w:pPr>
          </w:p>
        </w:tc>
      </w:tr>
      <w:tr w:rsidR="001E078F" w14:paraId="7115A5A7" w14:textId="77777777" w:rsidTr="00841130">
        <w:tc>
          <w:tcPr>
            <w:tcW w:w="735" w:type="dxa"/>
            <w:vMerge/>
            <w:tcBorders>
              <w:left w:val="single" w:sz="4" w:space="0" w:color="auto"/>
              <w:right w:val="single" w:sz="4" w:space="0" w:color="auto"/>
            </w:tcBorders>
            <w:vAlign w:val="center"/>
            <w:hideMark/>
          </w:tcPr>
          <w:p w14:paraId="58575D5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AA52215"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C19580C"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135384BA"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617882D"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4FCFC717" w14:textId="77777777" w:rsidR="001E078F" w:rsidRDefault="001E078F" w:rsidP="001E078F">
            <w:pPr>
              <w:spacing w:after="0" w:line="240" w:lineRule="auto"/>
              <w:rPr>
                <w:rFonts w:ascii="Proxima Nova ExCn Rg" w:hAnsi="Proxima Nova ExCn Rg"/>
                <w:sz w:val="28"/>
              </w:rPr>
            </w:pPr>
          </w:p>
        </w:tc>
      </w:tr>
      <w:tr w:rsidR="001E078F" w14:paraId="4B2E440E" w14:textId="77777777" w:rsidTr="00841130">
        <w:trPr>
          <w:trHeight w:val="2046"/>
        </w:trPr>
        <w:tc>
          <w:tcPr>
            <w:tcW w:w="735" w:type="dxa"/>
            <w:vMerge/>
            <w:tcBorders>
              <w:left w:val="single" w:sz="4" w:space="0" w:color="auto"/>
              <w:right w:val="single" w:sz="4" w:space="0" w:color="auto"/>
            </w:tcBorders>
            <w:vAlign w:val="center"/>
            <w:hideMark/>
          </w:tcPr>
          <w:p w14:paraId="6680F1E0"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BCC021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5C799694"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3F92A4C6"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77C8272E"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5493F517" w14:textId="77777777" w:rsidR="001E078F" w:rsidRDefault="001E078F" w:rsidP="001E078F">
            <w:pPr>
              <w:spacing w:after="0" w:line="240" w:lineRule="auto"/>
              <w:rPr>
                <w:rFonts w:ascii="Proxima Nova ExCn Rg" w:hAnsi="Proxima Nova ExCn Rg"/>
                <w:sz w:val="28"/>
              </w:rPr>
            </w:pPr>
          </w:p>
        </w:tc>
      </w:tr>
      <w:tr w:rsidR="001E078F" w14:paraId="6D279F48" w14:textId="77777777" w:rsidTr="004C314D">
        <w:trPr>
          <w:trHeight w:val="203"/>
        </w:trPr>
        <w:tc>
          <w:tcPr>
            <w:tcW w:w="735" w:type="dxa"/>
            <w:vMerge/>
            <w:tcBorders>
              <w:left w:val="single" w:sz="4" w:space="0" w:color="auto"/>
              <w:right w:val="single" w:sz="4" w:space="0" w:color="auto"/>
            </w:tcBorders>
            <w:vAlign w:val="center"/>
          </w:tcPr>
          <w:p w14:paraId="48F5989D"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0EC9C79"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603B94D6"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68C9CF80" w14:textId="77777777" w:rsidR="001E078F" w:rsidRDefault="001E078F" w:rsidP="001E078F">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212A41B6" w14:textId="77777777" w:rsidR="001E078F" w:rsidRDefault="001E078F" w:rsidP="001E078F">
            <w:pPr>
              <w:spacing w:after="0" w:line="240" w:lineRule="auto"/>
              <w:rPr>
                <w:rFonts w:ascii="Proxima Nova ExCn Rg" w:hAnsi="Proxima Nova ExCn Rg"/>
                <w:sz w:val="28"/>
              </w:rPr>
            </w:pPr>
          </w:p>
        </w:tc>
      </w:tr>
      <w:tr w:rsidR="00DF21D4" w14:paraId="3D8F50C5" w14:textId="77777777" w:rsidTr="00841130">
        <w:trPr>
          <w:trHeight w:val="64"/>
        </w:trPr>
        <w:tc>
          <w:tcPr>
            <w:tcW w:w="735" w:type="dxa"/>
            <w:vMerge/>
            <w:tcBorders>
              <w:left w:val="single" w:sz="4" w:space="0" w:color="auto"/>
              <w:right w:val="single" w:sz="4" w:space="0" w:color="auto"/>
            </w:tcBorders>
            <w:vAlign w:val="center"/>
          </w:tcPr>
          <w:p w14:paraId="241687E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F67FDB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37C03D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 xml:space="preserve">00 млн. </w:t>
            </w:r>
            <w:r>
              <w:rPr>
                <w:rFonts w:ascii="Proxima Nova ExCn Rg" w:hAnsi="Proxima Nova ExCn Rg"/>
                <w:sz w:val="28"/>
              </w:rPr>
              <w:lastRenderedPageBreak/>
              <w:t>рублей (включительно) и более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67ABD36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100</w:t>
            </w:r>
          </w:p>
        </w:tc>
        <w:tc>
          <w:tcPr>
            <w:tcW w:w="1649" w:type="dxa"/>
            <w:vMerge/>
            <w:tcBorders>
              <w:left w:val="single" w:sz="4" w:space="0" w:color="auto"/>
              <w:right w:val="single" w:sz="4" w:space="0" w:color="auto"/>
            </w:tcBorders>
            <w:vAlign w:val="center"/>
          </w:tcPr>
          <w:p w14:paraId="45D8F147"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2EACFDBF" w14:textId="77777777" w:rsidR="00DF21D4" w:rsidRDefault="00DF21D4" w:rsidP="00DF21D4">
            <w:pPr>
              <w:spacing w:after="0" w:line="240" w:lineRule="auto"/>
              <w:rPr>
                <w:rFonts w:ascii="Proxima Nova ExCn Rg" w:hAnsi="Proxima Nova ExCn Rg"/>
                <w:sz w:val="28"/>
              </w:rPr>
            </w:pPr>
          </w:p>
        </w:tc>
      </w:tr>
      <w:tr w:rsidR="00DF21D4" w14:paraId="3BBEBF15" w14:textId="77777777" w:rsidTr="00841130">
        <w:trPr>
          <w:trHeight w:val="64"/>
        </w:trPr>
        <w:tc>
          <w:tcPr>
            <w:tcW w:w="735" w:type="dxa"/>
            <w:vMerge/>
            <w:tcBorders>
              <w:left w:val="single" w:sz="4" w:space="0" w:color="auto"/>
              <w:right w:val="single" w:sz="4" w:space="0" w:color="auto"/>
            </w:tcBorders>
            <w:vAlign w:val="center"/>
          </w:tcPr>
          <w:p w14:paraId="3E1A5AE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141D1DE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3C10777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5EC4D11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3F959780"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68E1DBEB" w14:textId="77777777" w:rsidR="00DF21D4" w:rsidRDefault="00DF21D4" w:rsidP="00DF21D4">
            <w:pPr>
              <w:spacing w:after="0" w:line="240" w:lineRule="auto"/>
              <w:rPr>
                <w:rFonts w:ascii="Proxima Nova ExCn Rg" w:hAnsi="Proxima Nova ExCn Rg"/>
                <w:sz w:val="28"/>
              </w:rPr>
            </w:pPr>
          </w:p>
        </w:tc>
      </w:tr>
      <w:tr w:rsidR="00DF21D4" w14:paraId="224407E6" w14:textId="77777777" w:rsidTr="00841130">
        <w:trPr>
          <w:trHeight w:val="64"/>
        </w:trPr>
        <w:tc>
          <w:tcPr>
            <w:tcW w:w="735" w:type="dxa"/>
            <w:vMerge/>
            <w:tcBorders>
              <w:left w:val="single" w:sz="4" w:space="0" w:color="auto"/>
              <w:right w:val="single" w:sz="4" w:space="0" w:color="auto"/>
            </w:tcBorders>
            <w:vAlign w:val="center"/>
          </w:tcPr>
          <w:p w14:paraId="1FB55402"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A64A03B"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5163A032"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760570C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49C59C73"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3D0FCD4E" w14:textId="77777777" w:rsidR="00DF21D4" w:rsidRDefault="00DF21D4" w:rsidP="00DF21D4">
            <w:pPr>
              <w:spacing w:after="0" w:line="240" w:lineRule="auto"/>
              <w:rPr>
                <w:rFonts w:ascii="Proxima Nova ExCn Rg" w:hAnsi="Proxima Nova ExCn Rg"/>
                <w:sz w:val="28"/>
              </w:rPr>
            </w:pPr>
          </w:p>
        </w:tc>
      </w:tr>
      <w:tr w:rsidR="00DF21D4" w14:paraId="6ADAE140" w14:textId="77777777" w:rsidTr="00841130">
        <w:trPr>
          <w:trHeight w:val="82"/>
        </w:trPr>
        <w:tc>
          <w:tcPr>
            <w:tcW w:w="735" w:type="dxa"/>
            <w:vMerge/>
            <w:tcBorders>
              <w:left w:val="single" w:sz="4" w:space="0" w:color="auto"/>
              <w:right w:val="single" w:sz="4" w:space="0" w:color="auto"/>
            </w:tcBorders>
            <w:vAlign w:val="center"/>
          </w:tcPr>
          <w:p w14:paraId="26EFBEE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67A535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DDB3041"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4CD701A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6F6868C5"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13883160" w14:textId="77777777" w:rsidR="00DF21D4" w:rsidRDefault="00DF21D4" w:rsidP="00DF21D4">
            <w:pPr>
              <w:spacing w:after="0" w:line="240" w:lineRule="auto"/>
              <w:rPr>
                <w:rFonts w:ascii="Proxima Nova ExCn Rg" w:hAnsi="Proxima Nova ExCn Rg"/>
                <w:sz w:val="28"/>
              </w:rPr>
            </w:pPr>
          </w:p>
        </w:tc>
      </w:tr>
      <w:tr w:rsidR="00DF21D4" w14:paraId="1C2335C2" w14:textId="77777777" w:rsidTr="00841130">
        <w:trPr>
          <w:trHeight w:val="64"/>
        </w:trPr>
        <w:tc>
          <w:tcPr>
            <w:tcW w:w="735" w:type="dxa"/>
            <w:vMerge/>
            <w:tcBorders>
              <w:left w:val="single" w:sz="4" w:space="0" w:color="auto"/>
              <w:right w:val="single" w:sz="4" w:space="0" w:color="auto"/>
            </w:tcBorders>
            <w:vAlign w:val="center"/>
          </w:tcPr>
          <w:p w14:paraId="6A0048FC"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7FCEBC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CECF66C"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19B666A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058BD65B"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60AB0672" w14:textId="77777777" w:rsidR="00DF21D4" w:rsidRDefault="00DF21D4" w:rsidP="00DF21D4">
            <w:pPr>
              <w:spacing w:after="0" w:line="240" w:lineRule="auto"/>
              <w:rPr>
                <w:rFonts w:ascii="Proxima Nova ExCn Rg" w:hAnsi="Proxima Nova ExCn Rg"/>
                <w:sz w:val="28"/>
              </w:rPr>
            </w:pPr>
          </w:p>
        </w:tc>
      </w:tr>
      <w:tr w:rsidR="00DF21D4" w14:paraId="695E8497" w14:textId="77777777" w:rsidTr="004C314D">
        <w:trPr>
          <w:trHeight w:val="64"/>
        </w:trPr>
        <w:tc>
          <w:tcPr>
            <w:tcW w:w="735" w:type="dxa"/>
            <w:vMerge/>
            <w:tcBorders>
              <w:left w:val="single" w:sz="4" w:space="0" w:color="auto"/>
              <w:right w:val="single" w:sz="4" w:space="0" w:color="auto"/>
            </w:tcBorders>
            <w:vAlign w:val="center"/>
          </w:tcPr>
          <w:p w14:paraId="0DD20E00"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4E6FC42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30C5082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w:t>
            </w:r>
            <w:r>
              <w:rPr>
                <w:rFonts w:ascii="Proxima Nova ExCn Rg" w:hAnsi="Proxima Nova ExCn Rg"/>
                <w:sz w:val="28"/>
              </w:rPr>
              <w:lastRenderedPageBreak/>
              <w:t>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11D771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0</w:t>
            </w:r>
          </w:p>
        </w:tc>
        <w:tc>
          <w:tcPr>
            <w:tcW w:w="1649" w:type="dxa"/>
            <w:vMerge/>
            <w:tcBorders>
              <w:left w:val="single" w:sz="4" w:space="0" w:color="auto"/>
              <w:right w:val="single" w:sz="4" w:space="0" w:color="auto"/>
            </w:tcBorders>
            <w:vAlign w:val="center"/>
          </w:tcPr>
          <w:p w14:paraId="11273C97"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tcPr>
          <w:p w14:paraId="294C261A" w14:textId="77777777" w:rsidR="00DF21D4" w:rsidRDefault="00DF21D4" w:rsidP="00DF21D4">
            <w:pPr>
              <w:spacing w:after="0" w:line="240" w:lineRule="auto"/>
              <w:rPr>
                <w:rFonts w:ascii="Proxima Nova ExCn Rg" w:hAnsi="Proxima Nova ExCn Rg"/>
                <w:sz w:val="28"/>
              </w:rPr>
            </w:pPr>
          </w:p>
        </w:tc>
      </w:tr>
      <w:tr w:rsidR="00DF21D4" w14:paraId="7EB0F050" w14:textId="77777777" w:rsidTr="00773998">
        <w:trPr>
          <w:trHeight w:val="1023"/>
        </w:trPr>
        <w:tc>
          <w:tcPr>
            <w:tcW w:w="735" w:type="dxa"/>
            <w:vMerge w:val="restart"/>
            <w:tcBorders>
              <w:top w:val="single" w:sz="4" w:space="0" w:color="auto"/>
              <w:left w:val="single" w:sz="4" w:space="0" w:color="auto"/>
              <w:bottom w:val="single" w:sz="4" w:space="0" w:color="auto"/>
              <w:right w:val="single" w:sz="4" w:space="0" w:color="auto"/>
            </w:tcBorders>
            <w:hideMark/>
          </w:tcPr>
          <w:p w14:paraId="6A118A31"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3DEF64E0"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финансовыми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23FDAE8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размер выручки аудиторской организации от оказания аудиторских услуг за предыдущий отчетный год</w:t>
            </w:r>
          </w:p>
        </w:tc>
        <w:tc>
          <w:tcPr>
            <w:tcW w:w="1418" w:type="dxa"/>
            <w:tcBorders>
              <w:top w:val="single" w:sz="4" w:space="0" w:color="auto"/>
              <w:left w:val="single" w:sz="4" w:space="0" w:color="auto"/>
              <w:bottom w:val="single" w:sz="4" w:space="0" w:color="auto"/>
              <w:right w:val="single" w:sz="4" w:space="0" w:color="auto"/>
            </w:tcBorders>
            <w:hideMark/>
          </w:tcPr>
          <w:p w14:paraId="561C6F7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BEE0C7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1660127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с подтверждением об отправке в налоговый орган по налогу, уплачиваемому в связи с применением упрощенной системы налогообложения (для организаций, выбравших упрощенную систему налогообложения) за последний год</w:t>
            </w:r>
          </w:p>
        </w:tc>
      </w:tr>
      <w:tr w:rsidR="00DF21D4" w14:paraId="6E07DF75"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650016C9"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F77023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39E13F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Размер выручки аудиторской организации за предыдущий отчетный год составляет 200 млн. рублей (включительно) и более</w:t>
            </w:r>
          </w:p>
        </w:tc>
        <w:tc>
          <w:tcPr>
            <w:tcW w:w="1418" w:type="dxa"/>
            <w:tcBorders>
              <w:top w:val="single" w:sz="4" w:space="0" w:color="auto"/>
              <w:left w:val="single" w:sz="4" w:space="0" w:color="auto"/>
              <w:bottom w:val="single" w:sz="4" w:space="0" w:color="auto"/>
              <w:right w:val="single" w:sz="4" w:space="0" w:color="auto"/>
            </w:tcBorders>
            <w:hideMark/>
          </w:tcPr>
          <w:p w14:paraId="026FAAF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10FF8CB9"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36C63C66" w14:textId="77777777" w:rsidR="00DF21D4" w:rsidRDefault="00DF21D4" w:rsidP="00DF21D4">
            <w:pPr>
              <w:spacing w:after="0" w:line="240" w:lineRule="auto"/>
              <w:rPr>
                <w:rFonts w:ascii="Proxima Nova ExCn Rg" w:hAnsi="Proxima Nova ExCn Rg"/>
                <w:sz w:val="28"/>
              </w:rPr>
            </w:pPr>
          </w:p>
        </w:tc>
      </w:tr>
      <w:tr w:rsidR="00DF21D4" w14:paraId="0C324B09"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3F147381"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E9FFA3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A4E444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160 млн. рублей (включительно) и более, но менее 200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179F2CA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50807448"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6AF9CCCA" w14:textId="77777777" w:rsidR="00DF21D4" w:rsidRDefault="00DF21D4" w:rsidP="00DF21D4">
            <w:pPr>
              <w:spacing w:after="0" w:line="240" w:lineRule="auto"/>
              <w:rPr>
                <w:rFonts w:ascii="Proxima Nova ExCn Rg" w:hAnsi="Proxima Nova ExCn Rg"/>
                <w:sz w:val="28"/>
              </w:rPr>
            </w:pPr>
          </w:p>
        </w:tc>
      </w:tr>
      <w:tr w:rsidR="00DF21D4" w14:paraId="6F098958"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0075503F"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F94284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1DADA4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120 млн. рублей (включительно) и более, но менее 160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23F4C60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005CB4E3"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7F94157E" w14:textId="77777777" w:rsidR="00DF21D4" w:rsidRDefault="00DF21D4" w:rsidP="00DF21D4">
            <w:pPr>
              <w:spacing w:after="0" w:line="240" w:lineRule="auto"/>
              <w:rPr>
                <w:rFonts w:ascii="Proxima Nova ExCn Rg" w:hAnsi="Proxima Nova ExCn Rg"/>
                <w:sz w:val="28"/>
              </w:rPr>
            </w:pPr>
          </w:p>
        </w:tc>
      </w:tr>
      <w:tr w:rsidR="00DF21D4" w14:paraId="704DF3F1"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5BE6E5E2"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40E051D"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68E7069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80 млн. рублей (включительно) и более, но менее 120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01F4E5F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2B27DC8D"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3344C533" w14:textId="77777777" w:rsidR="00DF21D4" w:rsidRDefault="00DF21D4" w:rsidP="00DF21D4">
            <w:pPr>
              <w:spacing w:after="0" w:line="240" w:lineRule="auto"/>
              <w:rPr>
                <w:rFonts w:ascii="Proxima Nova ExCn Rg" w:hAnsi="Proxima Nova ExCn Rg"/>
                <w:sz w:val="28"/>
              </w:rPr>
            </w:pPr>
          </w:p>
        </w:tc>
      </w:tr>
      <w:tr w:rsidR="00DF21D4" w14:paraId="1A4D0FA2"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79944A2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8ED9FB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5F144E4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40 млн. рублей (включительно) и более, но менее 80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290CA343"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4DFF929"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7F668018" w14:textId="77777777" w:rsidR="00DF21D4" w:rsidRDefault="00DF21D4" w:rsidP="00DF21D4">
            <w:pPr>
              <w:spacing w:after="0" w:line="240" w:lineRule="auto"/>
              <w:rPr>
                <w:rFonts w:ascii="Proxima Nova ExCn Rg" w:hAnsi="Proxima Nova ExCn Rg"/>
                <w:sz w:val="28"/>
              </w:rPr>
            </w:pPr>
          </w:p>
        </w:tc>
      </w:tr>
      <w:tr w:rsidR="00DF21D4" w14:paraId="2E710A75"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195D7785"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1BEEF9A"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4FAA8F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Размер выручки аудиторской организации за предыдущий отчетный год составляет менее 40 млн. рублей </w:t>
            </w:r>
          </w:p>
        </w:tc>
        <w:tc>
          <w:tcPr>
            <w:tcW w:w="1418" w:type="dxa"/>
            <w:tcBorders>
              <w:top w:val="single" w:sz="4" w:space="0" w:color="auto"/>
              <w:left w:val="single" w:sz="4" w:space="0" w:color="auto"/>
              <w:bottom w:val="single" w:sz="4" w:space="0" w:color="auto"/>
              <w:right w:val="single" w:sz="4" w:space="0" w:color="auto"/>
            </w:tcBorders>
            <w:hideMark/>
          </w:tcPr>
          <w:p w14:paraId="1F3099D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2689C676" w14:textId="77777777" w:rsidR="00DF21D4" w:rsidRDefault="00DF21D4" w:rsidP="00DF21D4">
            <w:pPr>
              <w:spacing w:after="0" w:line="240" w:lineRule="auto"/>
              <w:rPr>
                <w:rFonts w:ascii="Proxima Nova ExCn Rg" w:hAnsi="Proxima Nova ExCn Rg"/>
                <w:sz w:val="28"/>
              </w:rPr>
            </w:pPr>
          </w:p>
        </w:tc>
        <w:tc>
          <w:tcPr>
            <w:tcW w:w="3652" w:type="dxa"/>
            <w:vMerge/>
            <w:tcBorders>
              <w:left w:val="single" w:sz="4" w:space="0" w:color="auto"/>
              <w:bottom w:val="single" w:sz="4" w:space="0" w:color="auto"/>
              <w:right w:val="single" w:sz="4" w:space="0" w:color="auto"/>
            </w:tcBorders>
            <w:vAlign w:val="center"/>
            <w:hideMark/>
          </w:tcPr>
          <w:p w14:paraId="0E8F670D" w14:textId="77777777" w:rsidR="00DF21D4" w:rsidRDefault="00DF21D4" w:rsidP="00DF21D4">
            <w:pPr>
              <w:spacing w:after="0" w:line="240" w:lineRule="auto"/>
              <w:rPr>
                <w:rFonts w:ascii="Proxima Nova ExCn Rg" w:hAnsi="Proxima Nova ExCn Rg"/>
                <w:sz w:val="28"/>
              </w:rPr>
            </w:pPr>
          </w:p>
        </w:tc>
      </w:tr>
      <w:tr w:rsidR="00DF21D4" w14:paraId="240823E6" w14:textId="77777777" w:rsidTr="00773998">
        <w:trPr>
          <w:trHeight w:val="570"/>
        </w:trPr>
        <w:tc>
          <w:tcPr>
            <w:tcW w:w="735" w:type="dxa"/>
            <w:tcBorders>
              <w:top w:val="single" w:sz="4" w:space="0" w:color="auto"/>
              <w:left w:val="single" w:sz="4" w:space="0" w:color="auto"/>
              <w:bottom w:val="single" w:sz="4" w:space="0" w:color="auto"/>
              <w:right w:val="single" w:sz="4" w:space="0" w:color="auto"/>
            </w:tcBorders>
            <w:hideMark/>
          </w:tcPr>
          <w:p w14:paraId="41AAEED7"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2.3.</w:t>
            </w:r>
          </w:p>
        </w:tc>
        <w:tc>
          <w:tcPr>
            <w:tcW w:w="2236" w:type="dxa"/>
            <w:tcBorders>
              <w:top w:val="single" w:sz="4" w:space="0" w:color="auto"/>
              <w:left w:val="single" w:sz="4" w:space="0" w:color="auto"/>
              <w:bottom w:val="single" w:sz="4" w:space="0" w:color="auto"/>
              <w:right w:val="single" w:sz="4" w:space="0" w:color="auto"/>
            </w:tcBorders>
            <w:hideMark/>
          </w:tcPr>
          <w:p w14:paraId="55997AC2"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 xml:space="preserve">Обеспеченность кадровыми ресурсами, </w:t>
            </w:r>
            <w:r>
              <w:rPr>
                <w:rFonts w:ascii="Proxima Nova ExCn Rg" w:hAnsi="Proxima Nova ExCn Rg"/>
                <w:b/>
                <w:sz w:val="28"/>
              </w:rPr>
              <w:lastRenderedPageBreak/>
              <w:t>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7C07375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BE3272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1460CFB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0,25 (25%)</w:t>
            </w:r>
          </w:p>
        </w:tc>
        <w:tc>
          <w:tcPr>
            <w:tcW w:w="3652" w:type="dxa"/>
            <w:vMerge w:val="restart"/>
            <w:tcBorders>
              <w:top w:val="single" w:sz="4" w:space="0" w:color="auto"/>
              <w:left w:val="single" w:sz="4" w:space="0" w:color="auto"/>
              <w:right w:val="single" w:sz="4" w:space="0" w:color="auto"/>
            </w:tcBorders>
            <w:hideMark/>
          </w:tcPr>
          <w:p w14:paraId="610D7832"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Сведения о количестве штатных аудиторов в аудиторской организации и стаже их работы в качестве </w:t>
            </w:r>
            <w:r>
              <w:rPr>
                <w:rFonts w:ascii="Proxima Nova ExCn Rg" w:eastAsia="ヒラギノ角ゴ Pro W3" w:hAnsi="Proxima Nova ExCn Rg"/>
                <w:color w:val="000000"/>
                <w:sz w:val="28"/>
                <w:szCs w:val="28"/>
              </w:rPr>
              <w:lastRenderedPageBreak/>
              <w:t>аудиторов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5CC8F266"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Организатор закупки имеет право самостоятельно запросить и получить копию Реестра для проверки сведений о численности штатных аудиторов и стаже их работы.</w:t>
            </w:r>
          </w:p>
        </w:tc>
      </w:tr>
      <w:tr w:rsidR="00DF21D4" w14:paraId="6DE04695" w14:textId="77777777" w:rsidTr="004C314D">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6755F72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2.3.1.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7F7BA1B"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25AB9253"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right w:val="single" w:sz="4" w:space="0" w:color="auto"/>
            </w:tcBorders>
          </w:tcPr>
          <w:p w14:paraId="42193EF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5D904D49"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03F1CA08"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E00AB1A"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5000AC60"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44E1CE98"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5BF7064"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3C4777A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CC54A62"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57C364D9"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E461AC2"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7AB0EF37"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0D60B09"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5E72546D"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631DB2B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055CE2A8"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576FFCE7"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4E7AF90D"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627D7372"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1C2B6B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5E7EC83"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4D691E4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54BA8B17"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1376C547"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C8FC975" w14:textId="77777777" w:rsidTr="00CE5928">
        <w:tc>
          <w:tcPr>
            <w:tcW w:w="735" w:type="dxa"/>
            <w:vMerge w:val="restart"/>
            <w:tcBorders>
              <w:top w:val="single" w:sz="4" w:space="0" w:color="auto"/>
              <w:left w:val="single" w:sz="4" w:space="0" w:color="auto"/>
              <w:bottom w:val="single" w:sz="4" w:space="0" w:color="auto"/>
              <w:right w:val="single" w:sz="4" w:space="0" w:color="auto"/>
            </w:tcBorders>
            <w:hideMark/>
          </w:tcPr>
          <w:p w14:paraId="5EB153C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2.3.2.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7838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73AEDA5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15FC24B0"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05183401"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6D186443"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03303EBC"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CE372B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6CB5783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08D2496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065793EC"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68D2767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35638BE"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5BCB49C9"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0DA9025"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D89309"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3E8DB7E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5DD60272"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right w:val="single" w:sz="4" w:space="0" w:color="auto"/>
            </w:tcBorders>
            <w:vAlign w:val="center"/>
            <w:hideMark/>
          </w:tcPr>
          <w:p w14:paraId="7628B936"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10A6B023" w14:textId="77777777" w:rsidTr="00CE5928">
        <w:tc>
          <w:tcPr>
            <w:tcW w:w="735" w:type="dxa"/>
            <w:vMerge/>
            <w:tcBorders>
              <w:top w:val="single" w:sz="4" w:space="0" w:color="auto"/>
              <w:left w:val="single" w:sz="4" w:space="0" w:color="auto"/>
              <w:bottom w:val="single" w:sz="4" w:space="0" w:color="auto"/>
              <w:right w:val="single" w:sz="4" w:space="0" w:color="auto"/>
            </w:tcBorders>
            <w:vAlign w:val="center"/>
            <w:hideMark/>
          </w:tcPr>
          <w:p w14:paraId="6DCB88B1"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447ECE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593F6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68E21D3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4586EBA5" w14:textId="77777777" w:rsidR="00DF21D4" w:rsidRDefault="00DF21D4" w:rsidP="00DF21D4">
            <w:pPr>
              <w:spacing w:after="0" w:line="240" w:lineRule="auto"/>
              <w:rPr>
                <w:rFonts w:ascii="Proxima Nova ExCn Rg" w:hAnsi="Proxima Nova ExCn Rg"/>
                <w:sz w:val="28"/>
                <w:szCs w:val="28"/>
              </w:rPr>
            </w:pPr>
          </w:p>
        </w:tc>
        <w:tc>
          <w:tcPr>
            <w:tcW w:w="3652" w:type="dxa"/>
            <w:vMerge/>
            <w:tcBorders>
              <w:left w:val="single" w:sz="4" w:space="0" w:color="auto"/>
              <w:bottom w:val="single" w:sz="4" w:space="0" w:color="auto"/>
              <w:right w:val="single" w:sz="4" w:space="0" w:color="auto"/>
            </w:tcBorders>
            <w:vAlign w:val="center"/>
            <w:hideMark/>
          </w:tcPr>
          <w:p w14:paraId="640AE2A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6A7B6070" w14:textId="77777777" w:rsidTr="00773998">
        <w:tc>
          <w:tcPr>
            <w:tcW w:w="735" w:type="dxa"/>
            <w:vMerge w:val="restart"/>
            <w:tcBorders>
              <w:top w:val="single" w:sz="4" w:space="0" w:color="auto"/>
              <w:left w:val="single" w:sz="4" w:space="0" w:color="auto"/>
              <w:bottom w:val="single" w:sz="4" w:space="0" w:color="auto"/>
              <w:right w:val="single" w:sz="4" w:space="0" w:color="auto"/>
            </w:tcBorders>
            <w:hideMark/>
          </w:tcPr>
          <w:p w14:paraId="65BFE569"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2.4.</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DD0DDEA"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 xml:space="preserve">Наличие опыта по успешной поставке продукции </w:t>
            </w:r>
            <w:r>
              <w:rPr>
                <w:rFonts w:ascii="Proxima Nova ExCn Rg" w:hAnsi="Proxima Nova ExCn Rg"/>
                <w:b/>
                <w:sz w:val="28"/>
              </w:rPr>
              <w:lastRenderedPageBreak/>
              <w:t>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0DE1BA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lastRenderedPageBreak/>
              <w:t xml:space="preserve">В рамках подкритерия оценивается наличие у аудиторской организации, в том числе у штатных аттестованных аудиторов, опыта оказания аудиторских услуг </w:t>
            </w:r>
            <w:r>
              <w:rPr>
                <w:rFonts w:ascii="Proxima Nova ExCn Rg" w:hAnsi="Proxima Nova ExCn Rg"/>
                <w:sz w:val="28"/>
              </w:rPr>
              <w:lastRenderedPageBreak/>
              <w:t>сопоставимого характера и объема</w:t>
            </w:r>
            <w:r>
              <w:rPr>
                <w:rStyle w:val="af0"/>
                <w:rFonts w:ascii="Proxima Nova ExCn Rg" w:hAnsi="Proxima Nova ExCn Rg"/>
                <w:sz w:val="28"/>
              </w:rPr>
              <w:footnoteReference w:id="38"/>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03D7674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9A1DC9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5197955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Сведения о наличии у аудиторской организации, в том числе у штатных аттестованных аудиторов, опыта </w:t>
            </w:r>
            <w:r>
              <w:rPr>
                <w:rFonts w:ascii="Proxima Nova ExCn Rg" w:hAnsi="Proxima Nova ExCn Rg"/>
                <w:sz w:val="28"/>
              </w:rPr>
              <w:lastRenderedPageBreak/>
              <w:t>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39"/>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периоде оказания услуг, оформленной согласно требованиям документации о закупке.</w:t>
            </w:r>
          </w:p>
          <w:p w14:paraId="3F4935B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p>
          <w:p w14:paraId="769FC5FD" w14:textId="77777777" w:rsidR="00DF21D4" w:rsidRDefault="00DF21D4" w:rsidP="00DF21D4">
            <w:pPr>
              <w:pStyle w:val="ae"/>
              <w:jc w:val="both"/>
              <w:rPr>
                <w:rFonts w:ascii="Proxima Nova ExCn Rg" w:hAnsi="Proxima Nova ExCn Rg"/>
                <w:sz w:val="28"/>
              </w:rPr>
            </w:pPr>
          </w:p>
        </w:tc>
      </w:tr>
      <w:tr w:rsidR="00DF21D4" w14:paraId="7DD78150"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1A2F8753"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C673E71"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FD32CE0"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0"/>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41"/>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336D4D3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3380788"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1785AA00" w14:textId="77777777" w:rsidR="00DF21D4" w:rsidRDefault="00DF21D4" w:rsidP="00DF21D4">
            <w:pPr>
              <w:spacing w:after="0" w:line="240" w:lineRule="auto"/>
              <w:rPr>
                <w:rFonts w:ascii="Proxima Nova ExCn Rg" w:hAnsi="Proxima Nova ExCn Rg"/>
                <w:sz w:val="28"/>
              </w:rPr>
            </w:pPr>
          </w:p>
        </w:tc>
      </w:tr>
      <w:tr w:rsidR="00DF21D4" w14:paraId="15194C7B"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4F88DD90"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0A8AEC2"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72453352" w14:textId="71087104"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63CED1BD"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05130BB"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15C72D15" w14:textId="77777777" w:rsidR="00DF21D4" w:rsidRDefault="00DF21D4" w:rsidP="00DF21D4">
            <w:pPr>
              <w:spacing w:after="0" w:line="240" w:lineRule="auto"/>
              <w:rPr>
                <w:rFonts w:ascii="Proxima Nova ExCn Rg" w:hAnsi="Proxima Nova ExCn Rg"/>
                <w:sz w:val="28"/>
              </w:rPr>
            </w:pPr>
          </w:p>
        </w:tc>
      </w:tr>
      <w:tr w:rsidR="00DF21D4" w14:paraId="718B234B"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0697D9F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A916C9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07FF9581" w14:textId="3BC0C4E3"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 xml:space="preserve">в </w:t>
            </w:r>
            <w:r w:rsidR="00783185">
              <w:rPr>
                <w:rFonts w:ascii="Proxima Nova ExCn Rg" w:hAnsi="Proxima Nova ExCn Rg"/>
                <w:sz w:val="28"/>
              </w:rPr>
              <w:lastRenderedPageBreak/>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731735A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712B11"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7C8E1366" w14:textId="77777777" w:rsidR="00DF21D4" w:rsidRDefault="00DF21D4" w:rsidP="00DF21D4">
            <w:pPr>
              <w:spacing w:after="0" w:line="240" w:lineRule="auto"/>
              <w:rPr>
                <w:rFonts w:ascii="Proxima Nova ExCn Rg" w:hAnsi="Proxima Nova ExCn Rg"/>
                <w:sz w:val="28"/>
              </w:rPr>
            </w:pPr>
          </w:p>
        </w:tc>
      </w:tr>
      <w:tr w:rsidR="00DF21D4" w14:paraId="50F7A4DA"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01D5DC2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46C5B6E"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BFC3D77" w14:textId="6D4E154C"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26CED90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868FE84"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1EF8FC66" w14:textId="77777777" w:rsidR="00DF21D4" w:rsidRDefault="00DF21D4" w:rsidP="00DF21D4">
            <w:pPr>
              <w:spacing w:after="0" w:line="240" w:lineRule="auto"/>
              <w:rPr>
                <w:rFonts w:ascii="Proxima Nova ExCn Rg" w:hAnsi="Proxima Nova ExCn Rg"/>
                <w:sz w:val="28"/>
              </w:rPr>
            </w:pPr>
          </w:p>
        </w:tc>
      </w:tr>
      <w:tr w:rsidR="00DF21D4" w14:paraId="61BE2BBF" w14:textId="77777777" w:rsidTr="00773998">
        <w:tc>
          <w:tcPr>
            <w:tcW w:w="735" w:type="dxa"/>
            <w:vMerge/>
            <w:tcBorders>
              <w:top w:val="single" w:sz="4" w:space="0" w:color="auto"/>
              <w:left w:val="single" w:sz="4" w:space="0" w:color="auto"/>
              <w:bottom w:val="single" w:sz="4" w:space="0" w:color="auto"/>
              <w:right w:val="single" w:sz="4" w:space="0" w:color="auto"/>
            </w:tcBorders>
            <w:vAlign w:val="center"/>
            <w:hideMark/>
          </w:tcPr>
          <w:p w14:paraId="477C2A31"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16B8254"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47392E8"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30D77F3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638110C" w14:textId="77777777" w:rsidR="00DF21D4" w:rsidRDefault="00DF21D4" w:rsidP="00DF21D4">
            <w:pPr>
              <w:spacing w:after="0" w:line="240" w:lineRule="auto"/>
              <w:rPr>
                <w:rFonts w:ascii="Proxima Nova ExCn Rg" w:hAnsi="Proxima Nova ExCn Rg"/>
                <w:sz w:val="28"/>
              </w:rPr>
            </w:pP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3FF2D40F" w14:textId="77777777" w:rsidR="00DF21D4" w:rsidRDefault="00DF21D4" w:rsidP="00DF21D4">
            <w:pPr>
              <w:spacing w:after="0" w:line="240" w:lineRule="auto"/>
              <w:rPr>
                <w:rFonts w:ascii="Proxima Nova ExCn Rg" w:hAnsi="Proxima Nova ExCn Rg"/>
                <w:sz w:val="28"/>
              </w:rPr>
            </w:pPr>
          </w:p>
        </w:tc>
      </w:tr>
      <w:tr w:rsidR="00FD0454" w14:paraId="5214DEF2" w14:textId="77777777" w:rsidTr="00FD0454">
        <w:tc>
          <w:tcPr>
            <w:tcW w:w="735" w:type="dxa"/>
            <w:tcBorders>
              <w:top w:val="single" w:sz="4" w:space="0" w:color="auto"/>
              <w:left w:val="single" w:sz="4" w:space="0" w:color="auto"/>
              <w:bottom w:val="single" w:sz="4" w:space="0" w:color="auto"/>
              <w:right w:val="single" w:sz="4" w:space="0" w:color="auto"/>
            </w:tcBorders>
            <w:hideMark/>
          </w:tcPr>
          <w:p w14:paraId="57A13898"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2.5.</w:t>
            </w:r>
          </w:p>
        </w:tc>
        <w:tc>
          <w:tcPr>
            <w:tcW w:w="2236" w:type="dxa"/>
            <w:tcBorders>
              <w:top w:val="single" w:sz="4" w:space="0" w:color="auto"/>
              <w:left w:val="single" w:sz="4" w:space="0" w:color="auto"/>
              <w:bottom w:val="single" w:sz="4" w:space="0" w:color="auto"/>
              <w:right w:val="single" w:sz="4" w:space="0" w:color="auto"/>
            </w:tcBorders>
            <w:hideMark/>
          </w:tcPr>
          <w:p w14:paraId="5F0502DF"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5E4C152E" w14:textId="77777777"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p>
        </w:tc>
        <w:tc>
          <w:tcPr>
            <w:tcW w:w="1418" w:type="dxa"/>
            <w:tcBorders>
              <w:top w:val="single" w:sz="4" w:space="0" w:color="auto"/>
              <w:left w:val="single" w:sz="4" w:space="0" w:color="auto"/>
              <w:bottom w:val="single" w:sz="4" w:space="0" w:color="auto"/>
              <w:right w:val="single" w:sz="4" w:space="0" w:color="auto"/>
            </w:tcBorders>
            <w:hideMark/>
          </w:tcPr>
          <w:p w14:paraId="27D55C5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43DB75"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652" w:type="dxa"/>
            <w:vMerge w:val="restart"/>
            <w:tcBorders>
              <w:top w:val="single" w:sz="4" w:space="0" w:color="auto"/>
              <w:left w:val="single" w:sz="4" w:space="0" w:color="auto"/>
              <w:right w:val="single" w:sz="4" w:space="0" w:color="auto"/>
            </w:tcBorders>
            <w:hideMark/>
          </w:tcPr>
          <w:p w14:paraId="2946E249"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Факт прохождения процедуры внешнего контроля качества подтверждается справкой из соответствующей СРО, выданной </w:t>
            </w:r>
            <w:r>
              <w:rPr>
                <w:rFonts w:ascii="Proxima Nova ExCn Rg" w:hAnsi="Proxima Nova ExCn Rg"/>
                <w:sz w:val="28"/>
                <w:szCs w:val="28"/>
                <w:lang w:eastAsia="ru-RU"/>
              </w:rPr>
              <w:t xml:space="preserve">участнику закупки </w:t>
            </w:r>
            <w:r>
              <w:rPr>
                <w:rFonts w:ascii="Proxima Nova ExCn Rg" w:hAnsi="Proxima Nova ExCn Rg"/>
                <w:sz w:val="28"/>
              </w:rPr>
              <w:t>не ранее чем за 1 месяц до даты подачи заявки на участие в закупке</w:t>
            </w:r>
            <w:r>
              <w:rPr>
                <w:rFonts w:ascii="Proxima Nova ExCn Rg" w:hAnsi="Proxima Nova ExCn Rg"/>
                <w:sz w:val="28"/>
                <w:szCs w:val="28"/>
                <w:lang w:eastAsia="ru-RU"/>
              </w:rPr>
              <w:t xml:space="preserve"> и подтверждающей факт наличия (отсутствия) мер дисциплинарного воздействия по отношению к участнику закупки </w:t>
            </w:r>
            <w:r>
              <w:rPr>
                <w:rFonts w:ascii="Proxima Nova ExCn Rg" w:hAnsi="Proxima Nova ExCn Rg"/>
                <w:sz w:val="28"/>
              </w:rPr>
              <w:t>в течение 3 (трех) лет до даты подачи заявки на участие в закупке</w:t>
            </w:r>
            <w:r>
              <w:rPr>
                <w:rFonts w:ascii="Proxima Nova ExCn Rg" w:hAnsi="Proxima Nova ExCn Rg"/>
                <w:sz w:val="28"/>
                <w:szCs w:val="28"/>
                <w:lang w:eastAsia="ru-RU"/>
              </w:rPr>
              <w:t xml:space="preserve">. </w:t>
            </w:r>
            <w:r>
              <w:rPr>
                <w:rFonts w:ascii="Proxima Nova ExCn Rg" w:hAnsi="Proxima Nova ExCn Rg"/>
                <w:sz w:val="28"/>
              </w:rPr>
              <w:t>В случае перехода аудиторской организации в течение 3 (трех) лет до даты подачи заявки на участие в закупке из одной СРО в другую, справка о наличии (отсутствии) мер дисциплинарного воздействия представляется из каждой СРО.</w:t>
            </w:r>
          </w:p>
          <w:p w14:paraId="1F63C8A3"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lastRenderedPageBreak/>
              <w:t xml:space="preserve">2) Сведения о прохождении процедур внешнего контроля качества и/или применении к участнику закупки мер дисциплинарного воздействия проверяются закупочной комиссией на основании данных сайта </w:t>
            </w:r>
            <w:hyperlink r:id="rId19" w:history="1">
              <w:r>
                <w:rPr>
                  <w:rStyle w:val="a5"/>
                  <w:rFonts w:ascii="Proxima Nova ExCn Rg" w:hAnsi="Proxima Nova ExCn Rg"/>
                  <w:sz w:val="28"/>
                </w:rPr>
                <w:t>http://www.ros</w:t>
              </w:r>
              <w:r>
                <w:rPr>
                  <w:rStyle w:val="a5"/>
                  <w:rFonts w:ascii="Proxima Nova ExCn Rg" w:hAnsi="Proxima Nova ExCn Rg"/>
                  <w:sz w:val="28"/>
                  <w:lang w:val="en-US"/>
                </w:rPr>
                <w:t>kazna</w:t>
              </w:r>
              <w:r>
                <w:rPr>
                  <w:rStyle w:val="a5"/>
                  <w:rFonts w:ascii="Proxima Nova ExCn Rg" w:hAnsi="Proxima Nova ExCn Rg"/>
                  <w:sz w:val="28"/>
                </w:rPr>
                <w:t>.ru</w:t>
              </w:r>
            </w:hyperlink>
            <w:r>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4642E13D" w14:textId="77777777" w:rsidTr="00FD0454">
        <w:trPr>
          <w:trHeight w:val="1908"/>
        </w:trPr>
        <w:tc>
          <w:tcPr>
            <w:tcW w:w="735" w:type="dxa"/>
            <w:vMerge w:val="restart"/>
            <w:tcBorders>
              <w:top w:val="single" w:sz="4" w:space="0" w:color="auto"/>
              <w:left w:val="single" w:sz="4" w:space="0" w:color="auto"/>
              <w:right w:val="single" w:sz="4" w:space="0" w:color="auto"/>
            </w:tcBorders>
          </w:tcPr>
          <w:p w14:paraId="05B9B991" w14:textId="77777777"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2.5.1</w:t>
            </w:r>
          </w:p>
        </w:tc>
        <w:tc>
          <w:tcPr>
            <w:tcW w:w="2236" w:type="dxa"/>
            <w:vMerge w:val="restart"/>
            <w:tcBorders>
              <w:top w:val="single" w:sz="4" w:space="0" w:color="auto"/>
              <w:left w:val="single" w:sz="4" w:space="0" w:color="auto"/>
              <w:right w:val="single" w:sz="4" w:space="0" w:color="auto"/>
            </w:tcBorders>
          </w:tcPr>
          <w:p w14:paraId="4110A660"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предписание, обязывающее устранить нарушения; 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36CB7B48"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отсутствии следующих мер дисциплинарного воздействия: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37453ACB"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5ED5C14"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DF25F68"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74E1B90C" w14:textId="77777777" w:rsidTr="00FD0454">
        <w:tc>
          <w:tcPr>
            <w:tcW w:w="735" w:type="dxa"/>
            <w:vMerge/>
            <w:tcBorders>
              <w:left w:val="single" w:sz="4" w:space="0" w:color="auto"/>
              <w:right w:val="single" w:sz="4" w:space="0" w:color="auto"/>
            </w:tcBorders>
            <w:vAlign w:val="center"/>
            <w:hideMark/>
          </w:tcPr>
          <w:p w14:paraId="0EC7AD7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D557815"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2EC81A9"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1 меры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76372DE5"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E8B3FC"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34DA5E3"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7A5E58C" w14:textId="77777777" w:rsidTr="00FD0454">
        <w:tc>
          <w:tcPr>
            <w:tcW w:w="735" w:type="dxa"/>
            <w:vMerge/>
            <w:tcBorders>
              <w:left w:val="single" w:sz="4" w:space="0" w:color="auto"/>
              <w:right w:val="single" w:sz="4" w:space="0" w:color="auto"/>
            </w:tcBorders>
            <w:vAlign w:val="center"/>
            <w:hideMark/>
          </w:tcPr>
          <w:p w14:paraId="1284FB6C"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2AE0DAB"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A4F0BC6"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2 мер дисциплинарного воздействия из числа </w:t>
            </w:r>
            <w:r>
              <w:rPr>
                <w:rFonts w:ascii="Proxima Nova ExCn Rg" w:hAnsi="Proxima Nova ExCn Rg"/>
                <w:sz w:val="28"/>
              </w:rPr>
              <w:lastRenderedPageBreak/>
              <w:t xml:space="preserve">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5837CAE"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lastRenderedPageBreak/>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52D935"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2563905C"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5D5074E1" w14:textId="77777777" w:rsidTr="00FD0454">
        <w:tc>
          <w:tcPr>
            <w:tcW w:w="735" w:type="dxa"/>
            <w:vMerge/>
            <w:tcBorders>
              <w:left w:val="single" w:sz="4" w:space="0" w:color="auto"/>
              <w:right w:val="single" w:sz="4" w:space="0" w:color="auto"/>
            </w:tcBorders>
            <w:vAlign w:val="center"/>
            <w:hideMark/>
          </w:tcPr>
          <w:p w14:paraId="32641AA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5605190"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1B25DEAD"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3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6DC52C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D5FDA5C"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0148B4E5"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210F76F5" w14:textId="77777777" w:rsidTr="00FD0454">
        <w:tc>
          <w:tcPr>
            <w:tcW w:w="735" w:type="dxa"/>
            <w:vMerge/>
            <w:tcBorders>
              <w:left w:val="single" w:sz="4" w:space="0" w:color="auto"/>
              <w:right w:val="single" w:sz="4" w:space="0" w:color="auto"/>
            </w:tcBorders>
            <w:vAlign w:val="center"/>
            <w:hideMark/>
          </w:tcPr>
          <w:p w14:paraId="72A0C4B6"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CA771C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EC4BC47"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4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3C77D99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E361FA"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1A3291C8"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0212D298" w14:textId="77777777" w:rsidTr="00FD0454">
        <w:tc>
          <w:tcPr>
            <w:tcW w:w="735" w:type="dxa"/>
            <w:vMerge/>
            <w:tcBorders>
              <w:left w:val="single" w:sz="4" w:space="0" w:color="auto"/>
              <w:right w:val="single" w:sz="4" w:space="0" w:color="auto"/>
            </w:tcBorders>
            <w:vAlign w:val="center"/>
            <w:hideMark/>
          </w:tcPr>
          <w:p w14:paraId="69534B8D"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3B86430E"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8C739F8"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процедур внешнего контроля качества в течение 3 (трех) лет до даты подачи заявки на участие в закупке при применении в указанный период к участнику закупки 5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7E07965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1E7640"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right w:val="single" w:sz="4" w:space="0" w:color="auto"/>
            </w:tcBorders>
            <w:vAlign w:val="center"/>
            <w:hideMark/>
          </w:tcPr>
          <w:p w14:paraId="1FAB1A0B"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87681C2" w14:textId="77777777" w:rsidTr="00FD0454">
        <w:trPr>
          <w:trHeight w:val="1705"/>
        </w:trPr>
        <w:tc>
          <w:tcPr>
            <w:tcW w:w="735" w:type="dxa"/>
            <w:vMerge/>
            <w:tcBorders>
              <w:left w:val="single" w:sz="4" w:space="0" w:color="auto"/>
              <w:right w:val="single" w:sz="4" w:space="0" w:color="auto"/>
            </w:tcBorders>
            <w:vAlign w:val="center"/>
            <w:hideMark/>
          </w:tcPr>
          <w:p w14:paraId="2725C658"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6F36EF7E"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98E973B"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в период ранее 3 (трех) лет до даты подачи заявки на участие в закупке,</w:t>
            </w:r>
          </w:p>
          <w:p w14:paraId="5E4C7FFC"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 и/или </w:t>
            </w:r>
          </w:p>
          <w:p w14:paraId="37D6C050"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449C87C4"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szCs w:val="28"/>
                <w:lang w:eastAsia="ru-RU"/>
              </w:rPr>
              <w:t xml:space="preserve"> </w:t>
            </w:r>
            <w:r>
              <w:rPr>
                <w:rFonts w:ascii="Proxima Nova ExCn Rg" w:hAnsi="Proxima Nova ExCn Rg"/>
                <w:sz w:val="28"/>
              </w:rPr>
              <w:t xml:space="preserve">и/или </w:t>
            </w:r>
          </w:p>
          <w:p w14:paraId="441147B7"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65F90554"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D4E5D28" w14:textId="77777777" w:rsidR="00FD0454" w:rsidRDefault="00FD0454" w:rsidP="00DF21D4">
            <w:pPr>
              <w:spacing w:after="0" w:line="240" w:lineRule="auto"/>
              <w:rPr>
                <w:rFonts w:ascii="Proxima Nova ExCn Rg" w:hAnsi="Proxima Nova ExCn Rg"/>
                <w:sz w:val="28"/>
              </w:rPr>
            </w:pPr>
          </w:p>
        </w:tc>
        <w:tc>
          <w:tcPr>
            <w:tcW w:w="3652" w:type="dxa"/>
            <w:vMerge/>
            <w:tcBorders>
              <w:left w:val="single" w:sz="4" w:space="0" w:color="auto"/>
              <w:bottom w:val="single" w:sz="4" w:space="0" w:color="auto"/>
              <w:right w:val="single" w:sz="4" w:space="0" w:color="auto"/>
            </w:tcBorders>
            <w:vAlign w:val="center"/>
            <w:hideMark/>
          </w:tcPr>
          <w:p w14:paraId="625881C0"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E6DA16F" w14:textId="77777777" w:rsidTr="00FD0454">
        <w:tc>
          <w:tcPr>
            <w:tcW w:w="735" w:type="dxa"/>
            <w:vMerge/>
            <w:tcBorders>
              <w:left w:val="single" w:sz="4" w:space="0" w:color="auto"/>
              <w:bottom w:val="single" w:sz="4" w:space="0" w:color="auto"/>
              <w:right w:val="single" w:sz="4" w:space="0" w:color="auto"/>
            </w:tcBorders>
            <w:vAlign w:val="center"/>
            <w:hideMark/>
          </w:tcPr>
          <w:p w14:paraId="755CD59A"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057B64F8" w14:textId="77777777" w:rsidR="00FD0454" w:rsidRDefault="00FD0454" w:rsidP="00DF21D4">
            <w:pPr>
              <w:spacing w:after="0" w:line="240" w:lineRule="auto"/>
              <w:rPr>
                <w:rFonts w:ascii="Proxima Nova ExCn Rg" w:hAnsi="Proxima Nova ExCn Rg"/>
                <w:sz w:val="28"/>
              </w:rPr>
            </w:pPr>
          </w:p>
        </w:tc>
        <w:tc>
          <w:tcPr>
            <w:tcW w:w="12248" w:type="dxa"/>
            <w:gridSpan w:val="4"/>
            <w:tcBorders>
              <w:top w:val="single" w:sz="4" w:space="0" w:color="auto"/>
              <w:left w:val="single" w:sz="4" w:space="0" w:color="auto"/>
              <w:bottom w:val="single" w:sz="4" w:space="0" w:color="auto"/>
              <w:right w:val="single" w:sz="4" w:space="0" w:color="auto"/>
            </w:tcBorders>
          </w:tcPr>
          <w:p w14:paraId="69DD207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3341D32"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6150F36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7997D538"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50DBB4C3"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7B27A9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35153C29"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0AB1B3C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5E4BC78A"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r>
              <w:rPr>
                <w:rFonts w:ascii="Proxima Nova ExCn Rg" w:hAnsi="Proxima Nova ExCn Rg"/>
                <w:sz w:val="28"/>
                <w:lang w:val="en-US"/>
              </w:rPr>
              <w:t>i</w:t>
            </w:r>
            <w:r>
              <w:rPr>
                <w:rFonts w:ascii="Proxima Nova ExCn Rg" w:hAnsi="Proxima Nova ExCn Rg"/>
                <w:sz w:val="28"/>
              </w:rPr>
              <w:t xml:space="preserve"> – количество таких </w:t>
            </w:r>
            <w:r>
              <w:rPr>
                <w:rFonts w:ascii="Proxima Nova ExCn Rg" w:hAnsi="Proxima Nova ExCn Rg"/>
                <w:sz w:val="28"/>
                <w:szCs w:val="28"/>
                <w:lang w:eastAsia="ru-RU"/>
              </w:rPr>
              <w:lastRenderedPageBreak/>
              <w:t>подкритериев</w:t>
            </w:r>
            <w:r>
              <w:rPr>
                <w:rFonts w:ascii="Proxima Nova ExCn Rg" w:hAnsi="Proxima Nova ExCn Rg"/>
                <w:sz w:val="28"/>
              </w:rPr>
              <w:t>;</w:t>
            </w:r>
          </w:p>
          <w:p w14:paraId="1C32F3F1"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69C5333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4D4B0745"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262BBAE"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30C6E55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959205B"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4B3B3686"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39A788FF"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6B3F8210"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2F45BFC1" w14:textId="77777777" w:rsidTr="00773998">
        <w:tc>
          <w:tcPr>
            <w:tcW w:w="15219" w:type="dxa"/>
            <w:gridSpan w:val="6"/>
            <w:tcBorders>
              <w:top w:val="single" w:sz="4" w:space="0" w:color="auto"/>
              <w:left w:val="single" w:sz="4" w:space="0" w:color="auto"/>
              <w:bottom w:val="single" w:sz="4" w:space="0" w:color="auto"/>
              <w:right w:val="single" w:sz="4" w:space="0" w:color="auto"/>
            </w:tcBorders>
            <w:hideMark/>
          </w:tcPr>
          <w:p w14:paraId="4ED728D1"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lastRenderedPageBreak/>
              <w:t>Порядок определения победителя закупки</w:t>
            </w:r>
          </w:p>
        </w:tc>
      </w:tr>
      <w:tr w:rsidR="00DF21D4" w14:paraId="3FAF4785" w14:textId="77777777" w:rsidTr="00773998">
        <w:tc>
          <w:tcPr>
            <w:tcW w:w="15219" w:type="dxa"/>
            <w:gridSpan w:val="6"/>
            <w:tcBorders>
              <w:top w:val="single" w:sz="4" w:space="0" w:color="auto"/>
              <w:left w:val="single" w:sz="4" w:space="0" w:color="auto"/>
              <w:bottom w:val="single" w:sz="4" w:space="0" w:color="auto"/>
              <w:right w:val="single" w:sz="4" w:space="0" w:color="auto"/>
            </w:tcBorders>
          </w:tcPr>
          <w:p w14:paraId="21DA232F"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48849445"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2138FEE0"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229688C1"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0409227E"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6D7CEF19"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CED7C2E"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DC1D257"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42579328" w14:textId="77777777" w:rsidR="004E0734" w:rsidRPr="00D909C3" w:rsidRDefault="004E0734" w:rsidP="009F153B">
      <w:pPr>
        <w:spacing w:after="0" w:line="276" w:lineRule="auto"/>
        <w:jc w:val="both"/>
        <w:rPr>
          <w:rFonts w:ascii="Proxima Nova ExCn Rg" w:hAnsi="Proxima Nova ExCn Rg"/>
          <w:sz w:val="28"/>
          <w:szCs w:val="28"/>
        </w:rPr>
      </w:pPr>
    </w:p>
    <w:p w14:paraId="34B53734"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27139F48" w14:textId="77777777" w:rsidR="008A30F3" w:rsidRDefault="008A30F3" w:rsidP="00D909C3">
      <w:pPr>
        <w:spacing w:after="0" w:line="276" w:lineRule="auto"/>
        <w:jc w:val="right"/>
        <w:rPr>
          <w:rFonts w:ascii="Proxima Nova ExCn Rg" w:hAnsi="Proxima Nova ExCn Rg"/>
          <w:sz w:val="28"/>
          <w:szCs w:val="28"/>
        </w:rPr>
      </w:pPr>
      <w:r w:rsidRPr="008A30F3">
        <w:rPr>
          <w:rFonts w:ascii="Proxima Nova ExCn Rg" w:hAnsi="Proxima Nova ExCn Rg"/>
          <w:sz w:val="28"/>
          <w:szCs w:val="28"/>
        </w:rPr>
        <w:lastRenderedPageBreak/>
        <w:t xml:space="preserve">Таблица </w:t>
      </w:r>
      <w:r>
        <w:rPr>
          <w:rFonts w:ascii="Proxima Nova ExCn Rg" w:hAnsi="Proxima Nova ExCn Rg"/>
          <w:sz w:val="28"/>
          <w:szCs w:val="28"/>
        </w:rPr>
        <w:t>5</w:t>
      </w:r>
      <w:r w:rsidRPr="008A30F3">
        <w:rPr>
          <w:rFonts w:ascii="Proxima Nova ExCn Rg" w:hAnsi="Proxima Nova ExCn Rg"/>
          <w:sz w:val="28"/>
          <w:szCs w:val="28"/>
        </w:rPr>
        <w:t xml:space="preserve"> Методики оценки заявок на участие в конкурсе, запросе предложений при проведении закупок </w:t>
      </w:r>
      <w:r w:rsidR="004A6555">
        <w:rPr>
          <w:rFonts w:ascii="Proxima Nova ExCn Rg" w:hAnsi="Proxima Nova ExCn Rg"/>
          <w:sz w:val="28"/>
          <w:szCs w:val="28"/>
        </w:rPr>
        <w:t>лизинговых</w:t>
      </w:r>
      <w:r w:rsidRPr="008A30F3">
        <w:rPr>
          <w:rFonts w:ascii="Proxima Nova ExCn Rg" w:hAnsi="Proxima Nova ExCn Rg"/>
          <w:sz w:val="28"/>
          <w:szCs w:val="28"/>
        </w:rPr>
        <w:t xml:space="preserve"> услуг</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8"/>
        <w:gridCol w:w="2782"/>
        <w:gridCol w:w="4107"/>
        <w:gridCol w:w="1740"/>
        <w:gridCol w:w="2113"/>
        <w:gridCol w:w="3382"/>
      </w:tblGrid>
      <w:tr w:rsidR="008A30F3" w:rsidRPr="008A30F3" w14:paraId="2AF8EF35" w14:textId="77777777" w:rsidTr="00400C89">
        <w:tc>
          <w:tcPr>
            <w:tcW w:w="868" w:type="dxa"/>
            <w:noWrap/>
            <w:vAlign w:val="center"/>
          </w:tcPr>
          <w:p w14:paraId="36D25B62"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 п/п</w:t>
            </w:r>
          </w:p>
        </w:tc>
        <w:tc>
          <w:tcPr>
            <w:tcW w:w="2782" w:type="dxa"/>
            <w:noWrap/>
            <w:vAlign w:val="center"/>
          </w:tcPr>
          <w:p w14:paraId="3F088A5B"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Наименование критерия оценки (подкритерия)</w:t>
            </w:r>
          </w:p>
        </w:tc>
        <w:tc>
          <w:tcPr>
            <w:tcW w:w="4107" w:type="dxa"/>
            <w:noWrap/>
            <w:vAlign w:val="center"/>
          </w:tcPr>
          <w:p w14:paraId="45B0910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Содержание критерия (подкритерия), порядок оценки по критерию</w:t>
            </w:r>
          </w:p>
        </w:tc>
        <w:tc>
          <w:tcPr>
            <w:tcW w:w="1740" w:type="dxa"/>
            <w:noWrap/>
            <w:vAlign w:val="center"/>
          </w:tcPr>
          <w:p w14:paraId="21B8E727"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Значение в баллах</w:t>
            </w:r>
          </w:p>
        </w:tc>
        <w:tc>
          <w:tcPr>
            <w:tcW w:w="2113" w:type="dxa"/>
            <w:noWrap/>
            <w:vAlign w:val="center"/>
          </w:tcPr>
          <w:p w14:paraId="4D8897B0"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 xml:space="preserve">Коэффициент значимости (значимость, %) критерия (подкритерия) </w:t>
            </w:r>
          </w:p>
        </w:tc>
        <w:tc>
          <w:tcPr>
            <w:tcW w:w="3382" w:type="dxa"/>
            <w:noWrap/>
            <w:vAlign w:val="center"/>
          </w:tcPr>
          <w:p w14:paraId="0C301096"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Порядок подтверждения</w:t>
            </w:r>
          </w:p>
        </w:tc>
      </w:tr>
      <w:tr w:rsidR="008A30F3" w:rsidRPr="008A30F3" w14:paraId="27AC78E6" w14:textId="77777777" w:rsidTr="00400C89">
        <w:tc>
          <w:tcPr>
            <w:tcW w:w="868" w:type="dxa"/>
            <w:noWrap/>
          </w:tcPr>
          <w:p w14:paraId="2AFD9E3F"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b/>
                <w:sz w:val="30"/>
                <w:szCs w:val="30"/>
              </w:rPr>
            </w:pPr>
            <w:r w:rsidRPr="008A30F3">
              <w:rPr>
                <w:rFonts w:ascii="Proxima Nova ExCn Rg" w:eastAsia="Calibri" w:hAnsi="Proxima Nova ExCn Rg"/>
                <w:b/>
                <w:sz w:val="30"/>
                <w:szCs w:val="30"/>
              </w:rPr>
              <w:t>1.</w:t>
            </w:r>
          </w:p>
        </w:tc>
        <w:tc>
          <w:tcPr>
            <w:tcW w:w="2782" w:type="dxa"/>
            <w:noWrap/>
          </w:tcPr>
          <w:p w14:paraId="5EAC9021"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Цена договора или цена за единицу продукции</w:t>
            </w:r>
          </w:p>
        </w:tc>
        <w:tc>
          <w:tcPr>
            <w:tcW w:w="4107" w:type="dxa"/>
            <w:noWrap/>
          </w:tcPr>
          <w:p w14:paraId="1D223980"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Оценка по критерию осуществляется в соответствии с требованиями п. 3.3 Методических рекомендаций</w:t>
            </w:r>
          </w:p>
        </w:tc>
        <w:tc>
          <w:tcPr>
            <w:tcW w:w="1740" w:type="dxa"/>
            <w:noWrap/>
          </w:tcPr>
          <w:p w14:paraId="4504B27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Не применимо</w:t>
            </w:r>
          </w:p>
        </w:tc>
        <w:tc>
          <w:tcPr>
            <w:tcW w:w="2113" w:type="dxa"/>
            <w:noWrap/>
          </w:tcPr>
          <w:p w14:paraId="603FB707"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0,5 (50%)</w:t>
            </w:r>
          </w:p>
        </w:tc>
        <w:tc>
          <w:tcPr>
            <w:tcW w:w="3382" w:type="dxa"/>
            <w:noWrap/>
          </w:tcPr>
          <w:p w14:paraId="075D770A"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Сведения о цене договора указываются в составе заявки на участие в закупке</w:t>
            </w:r>
          </w:p>
        </w:tc>
      </w:tr>
      <w:tr w:rsidR="008A30F3" w:rsidRPr="008A30F3" w14:paraId="13E11EA2" w14:textId="77777777" w:rsidTr="00400C89">
        <w:tc>
          <w:tcPr>
            <w:tcW w:w="868" w:type="dxa"/>
            <w:noWrap/>
          </w:tcPr>
          <w:p w14:paraId="1EA6E73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b/>
                <w:sz w:val="30"/>
                <w:szCs w:val="30"/>
              </w:rPr>
            </w:pPr>
            <w:r w:rsidRPr="008A30F3">
              <w:rPr>
                <w:rFonts w:ascii="Proxima Nova ExCn Rg" w:eastAsia="Calibri" w:hAnsi="Proxima Nova ExCn Rg"/>
                <w:b/>
                <w:sz w:val="30"/>
                <w:szCs w:val="30"/>
              </w:rPr>
              <w:t>2.</w:t>
            </w:r>
          </w:p>
        </w:tc>
        <w:tc>
          <w:tcPr>
            <w:tcW w:w="2782" w:type="dxa"/>
            <w:noWrap/>
          </w:tcPr>
          <w:p w14:paraId="04013D1E"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Квалификация участника закупки</w:t>
            </w:r>
          </w:p>
        </w:tc>
        <w:tc>
          <w:tcPr>
            <w:tcW w:w="4107" w:type="dxa"/>
            <w:noWrap/>
          </w:tcPr>
          <w:p w14:paraId="3E925F59"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В соответствии с установленными </w:t>
            </w:r>
            <w:r w:rsidRPr="008A30F3">
              <w:rPr>
                <w:rFonts w:ascii="Proxima Nova ExCn Rg" w:eastAsia="Calibri" w:hAnsi="Proxima Nova ExCn Rg"/>
                <w:sz w:val="30"/>
                <w:szCs w:val="30"/>
                <w:lang w:eastAsia="ru-RU"/>
              </w:rPr>
              <w:t>подкритериями</w:t>
            </w:r>
            <w:r w:rsidRPr="008A30F3">
              <w:rPr>
                <w:rFonts w:ascii="Proxima Nova ExCn Rg" w:eastAsia="Calibri" w:hAnsi="Proxima Nova ExCn Rg"/>
                <w:sz w:val="30"/>
                <w:szCs w:val="30"/>
              </w:rPr>
              <w:t xml:space="preserve"> критерия оценки</w:t>
            </w:r>
          </w:p>
        </w:tc>
        <w:tc>
          <w:tcPr>
            <w:tcW w:w="1740" w:type="dxa"/>
            <w:noWrap/>
          </w:tcPr>
          <w:p w14:paraId="10609CB2"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w:t>
            </w:r>
          </w:p>
        </w:tc>
        <w:tc>
          <w:tcPr>
            <w:tcW w:w="2113" w:type="dxa"/>
            <w:noWrap/>
          </w:tcPr>
          <w:p w14:paraId="65681774"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0,3 (30%)</w:t>
            </w:r>
          </w:p>
        </w:tc>
        <w:tc>
          <w:tcPr>
            <w:tcW w:w="3382" w:type="dxa"/>
            <w:noWrap/>
          </w:tcPr>
          <w:p w14:paraId="65589F38"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В соответствии с установленными </w:t>
            </w:r>
            <w:r w:rsidRPr="008A30F3">
              <w:rPr>
                <w:rFonts w:ascii="Proxima Nova ExCn Rg" w:eastAsia="Calibri" w:hAnsi="Proxima Nova ExCn Rg"/>
                <w:sz w:val="30"/>
                <w:szCs w:val="30"/>
                <w:lang w:eastAsia="ru-RU"/>
              </w:rPr>
              <w:t>подкритериями</w:t>
            </w:r>
            <w:r w:rsidRPr="008A30F3">
              <w:rPr>
                <w:rFonts w:ascii="Proxima Nova ExCn Rg" w:eastAsia="Calibri" w:hAnsi="Proxima Nova ExCn Rg"/>
                <w:sz w:val="30"/>
                <w:szCs w:val="30"/>
              </w:rPr>
              <w:t xml:space="preserve"> критерия оценки</w:t>
            </w:r>
          </w:p>
        </w:tc>
      </w:tr>
      <w:tr w:rsidR="008A30F3" w:rsidRPr="008A30F3" w14:paraId="44533E0A" w14:textId="77777777" w:rsidTr="00400C89">
        <w:tc>
          <w:tcPr>
            <w:tcW w:w="868" w:type="dxa"/>
            <w:noWrap/>
          </w:tcPr>
          <w:p w14:paraId="3E60E6EC"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b/>
                <w:sz w:val="30"/>
                <w:szCs w:val="30"/>
              </w:rPr>
            </w:pPr>
            <w:r w:rsidRPr="008A30F3">
              <w:rPr>
                <w:rFonts w:ascii="Proxima Nova ExCn Rg" w:eastAsia="Calibri" w:hAnsi="Proxima Nova ExCn Rg"/>
                <w:b/>
                <w:sz w:val="30"/>
                <w:szCs w:val="30"/>
              </w:rPr>
              <w:t>2.1.</w:t>
            </w:r>
          </w:p>
        </w:tc>
        <w:tc>
          <w:tcPr>
            <w:tcW w:w="2782" w:type="dxa"/>
            <w:noWrap/>
          </w:tcPr>
          <w:p w14:paraId="2687BCCF"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Обеспеченность материально-техническими ресурсами, необходимыми для исполнения обязательств по договору</w:t>
            </w:r>
          </w:p>
        </w:tc>
        <w:tc>
          <w:tcPr>
            <w:tcW w:w="4107" w:type="dxa"/>
            <w:noWrap/>
          </w:tcPr>
          <w:p w14:paraId="40631935"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w:t>
            </w:r>
          </w:p>
        </w:tc>
        <w:tc>
          <w:tcPr>
            <w:tcW w:w="1740" w:type="dxa"/>
            <w:noWrap/>
          </w:tcPr>
          <w:p w14:paraId="34CACF16"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100, в том числе:</w:t>
            </w:r>
          </w:p>
        </w:tc>
        <w:tc>
          <w:tcPr>
            <w:tcW w:w="2113" w:type="dxa"/>
            <w:vMerge w:val="restart"/>
            <w:noWrap/>
          </w:tcPr>
          <w:p w14:paraId="637747BF"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0,1 (10%)</w:t>
            </w:r>
          </w:p>
        </w:tc>
        <w:tc>
          <w:tcPr>
            <w:tcW w:w="3382" w:type="dxa"/>
            <w:vMerge w:val="restart"/>
            <w:noWrap/>
          </w:tcPr>
          <w:p w14:paraId="72085289"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Сведения о размере страхового возмещения по полису страхования профессиональной ответственности лизингодателя при осуществлении лизинговой деятельности подтверждаются копией соответствующего полиса страхования</w:t>
            </w:r>
          </w:p>
        </w:tc>
      </w:tr>
      <w:tr w:rsidR="008A30F3" w:rsidRPr="008A30F3" w14:paraId="0A625CCC" w14:textId="77777777" w:rsidTr="00400C89">
        <w:tc>
          <w:tcPr>
            <w:tcW w:w="868" w:type="dxa"/>
            <w:vMerge w:val="restart"/>
            <w:noWrap/>
          </w:tcPr>
          <w:p w14:paraId="487FF19B"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2.1.1.</w:t>
            </w:r>
          </w:p>
        </w:tc>
        <w:tc>
          <w:tcPr>
            <w:tcW w:w="2782" w:type="dxa"/>
            <w:vMerge w:val="restart"/>
            <w:noWrap/>
          </w:tcPr>
          <w:p w14:paraId="6F64975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Наличие у лизингодателя полиса страхования профессиональной ответственности при осуществлении лизинговой деятельности</w:t>
            </w:r>
          </w:p>
        </w:tc>
        <w:tc>
          <w:tcPr>
            <w:tcW w:w="4107" w:type="dxa"/>
            <w:noWrap/>
          </w:tcPr>
          <w:p w14:paraId="010E716C"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50 млн. рублей (включительно) и более по всем и каждому страховому случаю</w:t>
            </w:r>
          </w:p>
        </w:tc>
        <w:tc>
          <w:tcPr>
            <w:tcW w:w="1740" w:type="dxa"/>
            <w:noWrap/>
          </w:tcPr>
          <w:p w14:paraId="2221F21C"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30</w:t>
            </w:r>
          </w:p>
        </w:tc>
        <w:tc>
          <w:tcPr>
            <w:tcW w:w="2113" w:type="dxa"/>
            <w:vMerge/>
            <w:noWrap/>
          </w:tcPr>
          <w:p w14:paraId="0B51E6A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600A68C6"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p>
        </w:tc>
      </w:tr>
      <w:tr w:rsidR="008A30F3" w:rsidRPr="008A30F3" w14:paraId="4C5DBFF1" w14:textId="77777777" w:rsidTr="00400C89">
        <w:tc>
          <w:tcPr>
            <w:tcW w:w="868" w:type="dxa"/>
            <w:vMerge/>
            <w:noWrap/>
          </w:tcPr>
          <w:p w14:paraId="7A8EA64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4D8D8CB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4A5B443B"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40 млн. рублей (включительно) и более, но менее 50 млн. рублей по всем и каждому страховому случаю</w:t>
            </w:r>
          </w:p>
        </w:tc>
        <w:tc>
          <w:tcPr>
            <w:tcW w:w="1740" w:type="dxa"/>
            <w:noWrap/>
          </w:tcPr>
          <w:p w14:paraId="2A5574C9"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25</w:t>
            </w:r>
          </w:p>
        </w:tc>
        <w:tc>
          <w:tcPr>
            <w:tcW w:w="2113" w:type="dxa"/>
            <w:vMerge/>
            <w:noWrap/>
          </w:tcPr>
          <w:p w14:paraId="2B6E055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6CF5E3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6E03EE5" w14:textId="77777777" w:rsidTr="00400C89">
        <w:tc>
          <w:tcPr>
            <w:tcW w:w="868" w:type="dxa"/>
            <w:vMerge/>
            <w:noWrap/>
          </w:tcPr>
          <w:p w14:paraId="43994C3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6B0E387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1B982C0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30 млн. рублей (включительно) и более, но менее 40 млн. рублей по всем и каждому страховому случаю</w:t>
            </w:r>
          </w:p>
        </w:tc>
        <w:tc>
          <w:tcPr>
            <w:tcW w:w="1740" w:type="dxa"/>
            <w:noWrap/>
          </w:tcPr>
          <w:p w14:paraId="37DEE93B"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20</w:t>
            </w:r>
          </w:p>
        </w:tc>
        <w:tc>
          <w:tcPr>
            <w:tcW w:w="2113" w:type="dxa"/>
            <w:vMerge/>
            <w:noWrap/>
          </w:tcPr>
          <w:p w14:paraId="7DA6559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12EAE4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E7C41A8" w14:textId="77777777" w:rsidTr="00400C89">
        <w:tc>
          <w:tcPr>
            <w:tcW w:w="868" w:type="dxa"/>
            <w:vMerge/>
            <w:noWrap/>
          </w:tcPr>
          <w:p w14:paraId="03D9A91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50389F4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27439BB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20 млн. рублей (включительно) и более, но менее 30 млн. рублей по всем и каждому страховому случаю</w:t>
            </w:r>
          </w:p>
        </w:tc>
        <w:tc>
          <w:tcPr>
            <w:tcW w:w="1740" w:type="dxa"/>
            <w:noWrap/>
          </w:tcPr>
          <w:p w14:paraId="67BABB43"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15</w:t>
            </w:r>
          </w:p>
        </w:tc>
        <w:tc>
          <w:tcPr>
            <w:tcW w:w="2113" w:type="dxa"/>
            <w:vMerge/>
            <w:noWrap/>
          </w:tcPr>
          <w:p w14:paraId="01AEE11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2CFF055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C3A1230" w14:textId="77777777" w:rsidTr="00400C89">
        <w:tc>
          <w:tcPr>
            <w:tcW w:w="868" w:type="dxa"/>
            <w:vMerge/>
            <w:noWrap/>
          </w:tcPr>
          <w:p w14:paraId="0FEFA838"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8152C2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5F4CD79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Наличие у лизингодателя полиса страхования профессиональной ответственности при осуществлении </w:t>
            </w:r>
            <w:r w:rsidRPr="008A30F3">
              <w:rPr>
                <w:rFonts w:ascii="Proxima Nova ExCn Rg" w:eastAsia="Calibri" w:hAnsi="Proxima Nova ExCn Rg"/>
                <w:color w:val="000000"/>
                <w:sz w:val="30"/>
                <w:szCs w:val="30"/>
              </w:rPr>
              <w:lastRenderedPageBreak/>
              <w:t>лизинговой деятельности в размере 10 млн. рублей (включительно) и более, но менее 20 млн. рублей по всем и каждому страховому случаю</w:t>
            </w:r>
          </w:p>
        </w:tc>
        <w:tc>
          <w:tcPr>
            <w:tcW w:w="1740" w:type="dxa"/>
            <w:shd w:val="clear" w:color="auto" w:fill="auto"/>
            <w:noWrap/>
          </w:tcPr>
          <w:p w14:paraId="21F8D2CB"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lastRenderedPageBreak/>
              <w:t>10</w:t>
            </w:r>
          </w:p>
        </w:tc>
        <w:tc>
          <w:tcPr>
            <w:tcW w:w="2113" w:type="dxa"/>
            <w:vMerge/>
            <w:noWrap/>
          </w:tcPr>
          <w:p w14:paraId="61BB7C0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09200E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861C2ED" w14:textId="77777777" w:rsidTr="00400C89">
        <w:tc>
          <w:tcPr>
            <w:tcW w:w="868" w:type="dxa"/>
            <w:vMerge/>
            <w:noWrap/>
          </w:tcPr>
          <w:p w14:paraId="4AD8749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CFE4ED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7323D44A"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 у лизингодателя полиса страхования профессиональной ответственности при осуществлении лизинговой деятельности в размере менее 10 млн. рублей или отсутствие у лизингодателя полиса страхования</w:t>
            </w:r>
          </w:p>
        </w:tc>
        <w:tc>
          <w:tcPr>
            <w:tcW w:w="1740" w:type="dxa"/>
            <w:shd w:val="clear" w:color="auto" w:fill="auto"/>
            <w:noWrap/>
          </w:tcPr>
          <w:p w14:paraId="409405A8"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5</w:t>
            </w:r>
          </w:p>
        </w:tc>
        <w:tc>
          <w:tcPr>
            <w:tcW w:w="2113" w:type="dxa"/>
            <w:vMerge/>
            <w:noWrap/>
          </w:tcPr>
          <w:p w14:paraId="09A9D1B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2DFA24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16A6A595" w14:textId="77777777" w:rsidTr="00400C89">
        <w:tc>
          <w:tcPr>
            <w:tcW w:w="868" w:type="dxa"/>
            <w:vMerge w:val="restart"/>
            <w:noWrap/>
          </w:tcPr>
          <w:p w14:paraId="097FFA55"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2.1.2</w:t>
            </w:r>
          </w:p>
        </w:tc>
        <w:tc>
          <w:tcPr>
            <w:tcW w:w="2782" w:type="dxa"/>
            <w:vMerge w:val="restart"/>
            <w:noWrap/>
          </w:tcPr>
          <w:p w14:paraId="0DB34881"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w:t>
            </w:r>
          </w:p>
        </w:tc>
        <w:tc>
          <w:tcPr>
            <w:tcW w:w="4107" w:type="dxa"/>
            <w:shd w:val="clear" w:color="auto" w:fill="auto"/>
            <w:noWrap/>
            <w:vAlign w:val="center"/>
          </w:tcPr>
          <w:p w14:paraId="31F12420" w14:textId="77777777" w:rsidR="008A30F3" w:rsidRPr="008A30F3" w:rsidRDefault="008A30F3" w:rsidP="008A30F3">
            <w:pPr>
              <w:spacing w:after="0"/>
              <w:jc w:val="both"/>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200 млрд. рублей (включительно) и более</w:t>
            </w:r>
          </w:p>
        </w:tc>
        <w:tc>
          <w:tcPr>
            <w:tcW w:w="1740" w:type="dxa"/>
            <w:shd w:val="clear" w:color="auto" w:fill="auto"/>
            <w:noWrap/>
          </w:tcPr>
          <w:p w14:paraId="0B03C05C"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70</w:t>
            </w:r>
          </w:p>
        </w:tc>
        <w:tc>
          <w:tcPr>
            <w:tcW w:w="2113" w:type="dxa"/>
            <w:vMerge/>
            <w:noWrap/>
          </w:tcPr>
          <w:p w14:paraId="29F75002"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p>
        </w:tc>
        <w:tc>
          <w:tcPr>
            <w:tcW w:w="3382" w:type="dxa"/>
            <w:vMerge w:val="restart"/>
            <w:noWrap/>
          </w:tcPr>
          <w:p w14:paraId="0FC51440" w14:textId="77777777" w:rsidR="008A30F3" w:rsidRPr="008A30F3" w:rsidRDefault="008A30F3" w:rsidP="007D6D2E">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последний год лизингодателя и (или) </w:t>
            </w:r>
            <w:r w:rsidRPr="008A30F3">
              <w:rPr>
                <w:rFonts w:ascii="Proxima Nova ExCn Rg" w:eastAsia="Calibri" w:hAnsi="Proxima Nova ExCn Rg"/>
                <w:sz w:val="30"/>
                <w:szCs w:val="30"/>
              </w:rPr>
              <w:lastRenderedPageBreak/>
              <w:t xml:space="preserve">акционеров (участников) лизингодателя, а также выпиской из реестра акционеров (для учредителей лизингодателей – акционерных обществ) или </w:t>
            </w:r>
            <w:r w:rsidR="007D6D2E">
              <w:rPr>
                <w:rFonts w:ascii="Proxima Nova ExCn Rg" w:eastAsia="Calibri" w:hAnsi="Proxima Nova ExCn Rg"/>
                <w:sz w:val="30"/>
                <w:szCs w:val="30"/>
              </w:rPr>
              <w:t xml:space="preserve">копией </w:t>
            </w:r>
            <w:r w:rsidRPr="008A30F3">
              <w:rPr>
                <w:rFonts w:ascii="Proxima Nova ExCn Rg" w:eastAsia="Calibri" w:hAnsi="Proxima Nova ExCn Rg"/>
                <w:sz w:val="30"/>
                <w:szCs w:val="30"/>
              </w:rPr>
              <w:t>выписк</w:t>
            </w:r>
            <w:r w:rsidR="007D6D2E">
              <w:rPr>
                <w:rFonts w:ascii="Proxima Nova ExCn Rg" w:eastAsia="Calibri" w:hAnsi="Proxima Nova ExCn Rg"/>
                <w:sz w:val="30"/>
                <w:szCs w:val="30"/>
              </w:rPr>
              <w:t>и</w:t>
            </w:r>
            <w:r w:rsidRPr="008A30F3">
              <w:rPr>
                <w:rFonts w:ascii="Proxima Nova ExCn Rg" w:eastAsia="Calibri" w:hAnsi="Proxima Nova ExCn Rg"/>
                <w:sz w:val="30"/>
                <w:szCs w:val="30"/>
              </w:rPr>
              <w:t xml:space="preserve"> из ЕГРЮЛ лизингодателя (в случае, если лизингодатель не является акционерным обществом)</w:t>
            </w:r>
          </w:p>
        </w:tc>
      </w:tr>
      <w:tr w:rsidR="008A30F3" w:rsidRPr="008A30F3" w14:paraId="30524E36" w14:textId="77777777" w:rsidTr="00400C89">
        <w:tc>
          <w:tcPr>
            <w:tcW w:w="868" w:type="dxa"/>
            <w:vMerge/>
            <w:noWrap/>
          </w:tcPr>
          <w:p w14:paraId="122AFFCD"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16A4179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3028E314"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100 млрд. рублей (включительно) и более, но менее 200 млрд. рублей</w:t>
            </w:r>
          </w:p>
        </w:tc>
        <w:tc>
          <w:tcPr>
            <w:tcW w:w="1740" w:type="dxa"/>
            <w:shd w:val="clear" w:color="auto" w:fill="auto"/>
            <w:noWrap/>
          </w:tcPr>
          <w:p w14:paraId="2B9C4218"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50</w:t>
            </w:r>
          </w:p>
        </w:tc>
        <w:tc>
          <w:tcPr>
            <w:tcW w:w="2113" w:type="dxa"/>
            <w:vMerge/>
            <w:noWrap/>
          </w:tcPr>
          <w:p w14:paraId="24A065A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869078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0E8632B" w14:textId="77777777" w:rsidTr="00400C89">
        <w:tc>
          <w:tcPr>
            <w:tcW w:w="868" w:type="dxa"/>
            <w:vMerge/>
            <w:noWrap/>
          </w:tcPr>
          <w:p w14:paraId="608F3FBD"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28D127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290B6E00"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Величина активов лизингодателя и (или) акционеров (участников) лизингодателя, </w:t>
            </w:r>
            <w:r w:rsidRPr="008A30F3">
              <w:rPr>
                <w:rFonts w:ascii="Proxima Nova ExCn Rg" w:eastAsia="Calibri" w:hAnsi="Proxima Nova ExCn Rg"/>
                <w:sz w:val="30"/>
                <w:szCs w:val="30"/>
              </w:rPr>
              <w:lastRenderedPageBreak/>
              <w:t>владеющих 50% и более акций (долей) в уставном капитале лизингодателя, составляет 10 млрд. рублей (включительно) и более, но менее 100 млрд. рублей</w:t>
            </w:r>
          </w:p>
        </w:tc>
        <w:tc>
          <w:tcPr>
            <w:tcW w:w="1740" w:type="dxa"/>
            <w:shd w:val="clear" w:color="auto" w:fill="auto"/>
            <w:noWrap/>
          </w:tcPr>
          <w:p w14:paraId="3687C427"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lastRenderedPageBreak/>
              <w:t>30</w:t>
            </w:r>
          </w:p>
        </w:tc>
        <w:tc>
          <w:tcPr>
            <w:tcW w:w="2113" w:type="dxa"/>
            <w:vMerge/>
            <w:noWrap/>
          </w:tcPr>
          <w:p w14:paraId="117CD0F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C68F0B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9FE6210" w14:textId="77777777" w:rsidTr="00400C89">
        <w:tc>
          <w:tcPr>
            <w:tcW w:w="868" w:type="dxa"/>
            <w:vMerge/>
            <w:noWrap/>
          </w:tcPr>
          <w:p w14:paraId="4E3140A9"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28A7DA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right w:val="single" w:sz="4" w:space="0" w:color="auto"/>
            </w:tcBorders>
            <w:noWrap/>
          </w:tcPr>
          <w:p w14:paraId="2602EC26"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Величина активов лизингодателя и (или) акционеров (участников) лизингодателя, владеющих 50% и более акций (долей) в уставном капитале лизингодателя, составляет 10 млрд. рублей (включительно) и менее</w:t>
            </w:r>
          </w:p>
        </w:tc>
        <w:tc>
          <w:tcPr>
            <w:tcW w:w="1740" w:type="dxa"/>
            <w:shd w:val="clear" w:color="auto" w:fill="auto"/>
            <w:noWrap/>
          </w:tcPr>
          <w:p w14:paraId="592A330A"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w:t>
            </w:r>
          </w:p>
        </w:tc>
        <w:tc>
          <w:tcPr>
            <w:tcW w:w="2113" w:type="dxa"/>
            <w:vMerge/>
            <w:noWrap/>
          </w:tcPr>
          <w:p w14:paraId="42F4DA2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662DE7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1CBAFD2" w14:textId="77777777" w:rsidTr="00400C89">
        <w:tc>
          <w:tcPr>
            <w:tcW w:w="868" w:type="dxa"/>
            <w:noWrap/>
          </w:tcPr>
          <w:p w14:paraId="0F04D4EF"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b/>
                <w:sz w:val="30"/>
                <w:szCs w:val="30"/>
              </w:rPr>
            </w:pPr>
            <w:r w:rsidRPr="008A30F3">
              <w:rPr>
                <w:rFonts w:ascii="Proxima Nova ExCn Rg" w:eastAsia="Calibri" w:hAnsi="Proxima Nova ExCn Rg"/>
                <w:b/>
                <w:sz w:val="30"/>
                <w:szCs w:val="30"/>
              </w:rPr>
              <w:t>2.2.</w:t>
            </w:r>
          </w:p>
        </w:tc>
        <w:tc>
          <w:tcPr>
            <w:tcW w:w="2782" w:type="dxa"/>
            <w:noWrap/>
          </w:tcPr>
          <w:p w14:paraId="4769957D"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b/>
                <w:sz w:val="30"/>
                <w:szCs w:val="30"/>
              </w:rPr>
            </w:pPr>
            <w:r w:rsidRPr="008A30F3">
              <w:rPr>
                <w:rFonts w:ascii="Proxima Nova ExCn Rg" w:eastAsia="Calibri" w:hAnsi="Proxima Nova ExCn Rg"/>
                <w:b/>
                <w:sz w:val="30"/>
                <w:szCs w:val="30"/>
              </w:rPr>
              <w:t>Обеспеченность финансовыми ресурсами, необходимыми для исполнения обязательств по договору</w:t>
            </w:r>
          </w:p>
        </w:tc>
        <w:tc>
          <w:tcPr>
            <w:tcW w:w="4107" w:type="dxa"/>
            <w:shd w:val="clear" w:color="auto" w:fill="auto"/>
            <w:noWrap/>
          </w:tcPr>
          <w:p w14:paraId="3898ACE2" w14:textId="77777777" w:rsidR="008A30F3" w:rsidRPr="008A30F3" w:rsidRDefault="008A30F3" w:rsidP="008A30F3">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740" w:type="dxa"/>
            <w:noWrap/>
          </w:tcPr>
          <w:p w14:paraId="542D3716"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100, в том числе:</w:t>
            </w:r>
          </w:p>
        </w:tc>
        <w:tc>
          <w:tcPr>
            <w:tcW w:w="2113" w:type="dxa"/>
            <w:vMerge w:val="restart"/>
            <w:noWrap/>
          </w:tcPr>
          <w:p w14:paraId="65A730CA" w14:textId="77777777" w:rsidR="008A30F3" w:rsidRPr="008A30F3" w:rsidRDefault="008A30F3" w:rsidP="008A30F3">
            <w:pPr>
              <w:widowControl w:val="0"/>
              <w:tabs>
                <w:tab w:val="center" w:pos="4677"/>
                <w:tab w:val="right" w:pos="9355"/>
              </w:tabs>
              <w:spacing w:after="0" w:line="240" w:lineRule="auto"/>
              <w:jc w:val="center"/>
              <w:rPr>
                <w:rFonts w:ascii="Proxima Nova ExCn Rg" w:eastAsia="Calibri" w:hAnsi="Proxima Nova ExCn Rg"/>
                <w:sz w:val="30"/>
                <w:szCs w:val="30"/>
              </w:rPr>
            </w:pPr>
            <w:r w:rsidRPr="008A30F3">
              <w:rPr>
                <w:rFonts w:ascii="Proxima Nova ExCn Rg" w:eastAsia="Calibri" w:hAnsi="Proxima Nova ExCn Rg"/>
                <w:sz w:val="30"/>
                <w:szCs w:val="30"/>
              </w:rPr>
              <w:t>0,3 (30%)</w:t>
            </w:r>
          </w:p>
        </w:tc>
        <w:tc>
          <w:tcPr>
            <w:tcW w:w="3382" w:type="dxa"/>
            <w:vMerge w:val="restart"/>
            <w:noWrap/>
          </w:tcPr>
          <w:p w14:paraId="5A07A181" w14:textId="77777777" w:rsidR="008A30F3" w:rsidRPr="008A30F3" w:rsidRDefault="008A30F3" w:rsidP="007D6D2E">
            <w:pPr>
              <w:widowControl w:val="0"/>
              <w:tabs>
                <w:tab w:val="center" w:pos="4677"/>
                <w:tab w:val="right" w:pos="9355"/>
              </w:tabs>
              <w:spacing w:after="0" w:line="240" w:lineRule="auto"/>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w:t>
            </w:r>
            <w:r w:rsidRPr="008A30F3">
              <w:rPr>
                <w:rFonts w:ascii="Proxima Nova ExCn Rg" w:eastAsia="Calibri" w:hAnsi="Proxima Nova ExCn Rg"/>
                <w:sz w:val="30"/>
                <w:szCs w:val="30"/>
              </w:rPr>
              <w:lastRenderedPageBreak/>
              <w:t xml:space="preserve">системы налогообложения (для организаций, использующих упрощенную систему налогообложения) за </w:t>
            </w:r>
            <w:r w:rsidR="007D6D2E">
              <w:rPr>
                <w:rFonts w:ascii="Proxima Nova ExCn Rg" w:eastAsia="Calibri" w:hAnsi="Proxima Nova ExCn Rg"/>
                <w:sz w:val="30"/>
                <w:szCs w:val="30"/>
              </w:rPr>
              <w:t>предыдущий отчетный</w:t>
            </w:r>
            <w:r w:rsidRPr="008A30F3">
              <w:rPr>
                <w:rFonts w:ascii="Proxima Nova ExCn Rg" w:eastAsia="Calibri" w:hAnsi="Proxima Nova ExCn Rg"/>
                <w:sz w:val="30"/>
                <w:szCs w:val="30"/>
              </w:rPr>
              <w:t xml:space="preserve"> год</w:t>
            </w:r>
          </w:p>
        </w:tc>
      </w:tr>
      <w:tr w:rsidR="008A30F3" w:rsidRPr="008A30F3" w14:paraId="206638DA" w14:textId="77777777" w:rsidTr="00400C89">
        <w:tc>
          <w:tcPr>
            <w:tcW w:w="868" w:type="dxa"/>
            <w:vMerge w:val="restart"/>
            <w:noWrap/>
          </w:tcPr>
          <w:p w14:paraId="2E2502F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2.2.1.</w:t>
            </w:r>
          </w:p>
        </w:tc>
        <w:tc>
          <w:tcPr>
            <w:tcW w:w="2782" w:type="dxa"/>
            <w:vMerge w:val="restart"/>
            <w:noWrap/>
          </w:tcPr>
          <w:p w14:paraId="5CEF014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Размер выручки лизингодателя за предыдущий отчетный год</w:t>
            </w:r>
          </w:p>
        </w:tc>
        <w:tc>
          <w:tcPr>
            <w:tcW w:w="4107" w:type="dxa"/>
            <w:shd w:val="clear" w:color="auto" w:fill="auto"/>
            <w:noWrap/>
            <w:vAlign w:val="center"/>
          </w:tcPr>
          <w:p w14:paraId="58105123"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20 млрд. рублей (включительно) и более</w:t>
            </w:r>
          </w:p>
        </w:tc>
        <w:tc>
          <w:tcPr>
            <w:tcW w:w="1740" w:type="dxa"/>
            <w:noWrap/>
            <w:vAlign w:val="center"/>
          </w:tcPr>
          <w:p w14:paraId="050597D7"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50</w:t>
            </w:r>
          </w:p>
        </w:tc>
        <w:tc>
          <w:tcPr>
            <w:tcW w:w="2113" w:type="dxa"/>
            <w:vMerge/>
            <w:noWrap/>
            <w:vAlign w:val="center"/>
          </w:tcPr>
          <w:p w14:paraId="429ECAB4" w14:textId="77777777" w:rsidR="008A30F3" w:rsidRPr="008A30F3" w:rsidRDefault="008A30F3" w:rsidP="008A30F3">
            <w:pPr>
              <w:widowControl w:val="0"/>
              <w:numPr>
                <w:ilvl w:val="0"/>
                <w:numId w:val="5"/>
              </w:numPr>
              <w:tabs>
                <w:tab w:val="center" w:pos="4677"/>
                <w:tab w:val="right" w:pos="9355"/>
              </w:tabs>
              <w:spacing w:after="0" w:line="240" w:lineRule="auto"/>
              <w:jc w:val="both"/>
              <w:outlineLvl w:val="1"/>
              <w:rPr>
                <w:rFonts w:ascii="Proxima Nova ExCn Rg" w:eastAsia="Calibri" w:hAnsi="Proxima Nova ExCn Rg"/>
                <w:sz w:val="30"/>
                <w:szCs w:val="30"/>
              </w:rPr>
            </w:pPr>
          </w:p>
        </w:tc>
        <w:tc>
          <w:tcPr>
            <w:tcW w:w="3382" w:type="dxa"/>
            <w:vMerge/>
            <w:noWrap/>
            <w:vAlign w:val="center"/>
          </w:tcPr>
          <w:p w14:paraId="60D32CB0" w14:textId="77777777" w:rsidR="008A30F3" w:rsidRPr="008A30F3" w:rsidRDefault="008A30F3" w:rsidP="008A30F3">
            <w:pPr>
              <w:widowControl w:val="0"/>
              <w:numPr>
                <w:ilvl w:val="0"/>
                <w:numId w:val="5"/>
              </w:numPr>
              <w:tabs>
                <w:tab w:val="center" w:pos="4677"/>
                <w:tab w:val="right" w:pos="9355"/>
              </w:tabs>
              <w:spacing w:after="0" w:line="240" w:lineRule="auto"/>
              <w:jc w:val="both"/>
              <w:outlineLvl w:val="1"/>
              <w:rPr>
                <w:rFonts w:ascii="Proxima Nova ExCn Rg" w:eastAsia="Calibri" w:hAnsi="Proxima Nova ExCn Rg"/>
                <w:sz w:val="30"/>
                <w:szCs w:val="30"/>
              </w:rPr>
            </w:pPr>
          </w:p>
        </w:tc>
      </w:tr>
      <w:tr w:rsidR="008A30F3" w:rsidRPr="008A30F3" w14:paraId="56A6EDBA" w14:textId="77777777" w:rsidTr="00400C89">
        <w:tc>
          <w:tcPr>
            <w:tcW w:w="868" w:type="dxa"/>
            <w:vMerge/>
            <w:noWrap/>
          </w:tcPr>
          <w:p w14:paraId="0C9FBFA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6788A6A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006D98CE"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15 млрд. рублей (включительно) и более, но менее 20 млрд. рублей</w:t>
            </w:r>
          </w:p>
        </w:tc>
        <w:tc>
          <w:tcPr>
            <w:tcW w:w="1740" w:type="dxa"/>
            <w:noWrap/>
            <w:vAlign w:val="center"/>
          </w:tcPr>
          <w:p w14:paraId="078BC54C"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40</w:t>
            </w:r>
          </w:p>
        </w:tc>
        <w:tc>
          <w:tcPr>
            <w:tcW w:w="2113" w:type="dxa"/>
            <w:vMerge/>
            <w:noWrap/>
          </w:tcPr>
          <w:p w14:paraId="181C9967"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1C35CA84"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A9392C1" w14:textId="77777777" w:rsidTr="00400C89">
        <w:tc>
          <w:tcPr>
            <w:tcW w:w="868" w:type="dxa"/>
            <w:vMerge/>
            <w:noWrap/>
          </w:tcPr>
          <w:p w14:paraId="5CFACA81"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1C37956D"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1B6C32EB"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10 млрд. рублей (включительно) и более, но менее 15 млрд. рублей</w:t>
            </w:r>
          </w:p>
        </w:tc>
        <w:tc>
          <w:tcPr>
            <w:tcW w:w="1740" w:type="dxa"/>
            <w:noWrap/>
            <w:vAlign w:val="center"/>
          </w:tcPr>
          <w:p w14:paraId="20EA1D51"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30</w:t>
            </w:r>
          </w:p>
        </w:tc>
        <w:tc>
          <w:tcPr>
            <w:tcW w:w="2113" w:type="dxa"/>
            <w:vMerge/>
            <w:noWrap/>
          </w:tcPr>
          <w:p w14:paraId="50736BE4"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6FEDDE5" w14:textId="77777777" w:rsidR="008A30F3" w:rsidRPr="008A30F3" w:rsidRDefault="008A30F3" w:rsidP="008A30F3">
            <w:pPr>
              <w:keepNext/>
              <w:keepLines/>
              <w:widowControl w:val="0"/>
              <w:numPr>
                <w:ilvl w:val="0"/>
                <w:numId w:val="5"/>
              </w:numPr>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A532CF7" w14:textId="77777777" w:rsidTr="00400C89">
        <w:tc>
          <w:tcPr>
            <w:tcW w:w="868" w:type="dxa"/>
            <w:vMerge/>
            <w:noWrap/>
          </w:tcPr>
          <w:p w14:paraId="7A71B3A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noWrap/>
          </w:tcPr>
          <w:p w14:paraId="77050632"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auto"/>
            <w:noWrap/>
            <w:vAlign w:val="center"/>
          </w:tcPr>
          <w:p w14:paraId="16CB9CC9"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5 млрд. рублей (включительно) и более, но менее 10 млрд. рублей</w:t>
            </w:r>
          </w:p>
        </w:tc>
        <w:tc>
          <w:tcPr>
            <w:tcW w:w="1740" w:type="dxa"/>
            <w:noWrap/>
            <w:vAlign w:val="center"/>
          </w:tcPr>
          <w:p w14:paraId="1C4A7ECC"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20</w:t>
            </w:r>
          </w:p>
        </w:tc>
        <w:tc>
          <w:tcPr>
            <w:tcW w:w="2113" w:type="dxa"/>
            <w:vMerge/>
            <w:noWrap/>
          </w:tcPr>
          <w:p w14:paraId="70EF1F4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2090492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988CADF" w14:textId="77777777" w:rsidTr="00400C89">
        <w:tc>
          <w:tcPr>
            <w:tcW w:w="868" w:type="dxa"/>
            <w:vMerge/>
            <w:tcBorders>
              <w:bottom w:val="single" w:sz="4" w:space="0" w:color="auto"/>
            </w:tcBorders>
            <w:noWrap/>
          </w:tcPr>
          <w:p w14:paraId="43F0EAB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2782" w:type="dxa"/>
            <w:vMerge/>
            <w:tcBorders>
              <w:bottom w:val="single" w:sz="4" w:space="0" w:color="auto"/>
            </w:tcBorders>
            <w:noWrap/>
          </w:tcPr>
          <w:p w14:paraId="0C69CA1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shd w:val="clear" w:color="auto" w:fill="auto"/>
            <w:noWrap/>
            <w:vAlign w:val="center"/>
          </w:tcPr>
          <w:p w14:paraId="517AE378"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Размер выручки лизингодателя за предыдущий отчетный год составляет менее 5 млрд. рублей</w:t>
            </w:r>
          </w:p>
        </w:tc>
        <w:tc>
          <w:tcPr>
            <w:tcW w:w="1740" w:type="dxa"/>
            <w:tcBorders>
              <w:bottom w:val="single" w:sz="4" w:space="0" w:color="auto"/>
            </w:tcBorders>
            <w:noWrap/>
            <w:vAlign w:val="center"/>
          </w:tcPr>
          <w:p w14:paraId="727549E2"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10</w:t>
            </w:r>
          </w:p>
        </w:tc>
        <w:tc>
          <w:tcPr>
            <w:tcW w:w="2113" w:type="dxa"/>
            <w:vMerge/>
            <w:noWrap/>
          </w:tcPr>
          <w:p w14:paraId="18A0546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tcBorders>
              <w:bottom w:val="single" w:sz="4" w:space="0" w:color="auto"/>
            </w:tcBorders>
            <w:noWrap/>
          </w:tcPr>
          <w:p w14:paraId="59D272B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30FDBF3" w14:textId="77777777" w:rsidTr="00400C89">
        <w:tc>
          <w:tcPr>
            <w:tcW w:w="868" w:type="dxa"/>
            <w:vMerge w:val="restart"/>
            <w:noWrap/>
          </w:tcPr>
          <w:p w14:paraId="0FDBC3C7"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2.2.2.</w:t>
            </w:r>
          </w:p>
        </w:tc>
        <w:tc>
          <w:tcPr>
            <w:tcW w:w="2782" w:type="dxa"/>
            <w:vMerge w:val="restart"/>
            <w:noWrap/>
          </w:tcPr>
          <w:p w14:paraId="7CF25905" w14:textId="77777777" w:rsidR="008A30F3" w:rsidRPr="008A30F3" w:rsidRDefault="008A30F3" w:rsidP="007D6D2E">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Величина уставного капитала </w:t>
            </w:r>
            <w:r w:rsidR="007D6D2E">
              <w:rPr>
                <w:rFonts w:ascii="Proxima Nova ExCn Rg" w:eastAsia="Calibri" w:hAnsi="Proxima Nova ExCn Rg"/>
                <w:sz w:val="30"/>
                <w:szCs w:val="30"/>
              </w:rPr>
              <w:t>лизингодателя</w:t>
            </w:r>
            <w:r w:rsidRPr="008A30F3">
              <w:rPr>
                <w:rFonts w:ascii="Proxima Nova ExCn Rg" w:eastAsia="Calibri" w:hAnsi="Proxima Nova ExCn Rg"/>
                <w:sz w:val="30"/>
                <w:szCs w:val="30"/>
              </w:rPr>
              <w:t xml:space="preserve"> по состоянию на предыдущий отчетный год</w:t>
            </w:r>
          </w:p>
        </w:tc>
        <w:tc>
          <w:tcPr>
            <w:tcW w:w="4107" w:type="dxa"/>
            <w:noWrap/>
          </w:tcPr>
          <w:p w14:paraId="784E09B4" w14:textId="77777777" w:rsidR="008A30F3" w:rsidRPr="008A30F3" w:rsidRDefault="008A30F3" w:rsidP="007D6D2E">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50 млн. рублей (включительно) и более</w:t>
            </w:r>
          </w:p>
        </w:tc>
        <w:tc>
          <w:tcPr>
            <w:tcW w:w="1740" w:type="dxa"/>
            <w:noWrap/>
            <w:vAlign w:val="center"/>
          </w:tcPr>
          <w:p w14:paraId="64D7260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50</w:t>
            </w:r>
          </w:p>
        </w:tc>
        <w:tc>
          <w:tcPr>
            <w:tcW w:w="2113" w:type="dxa"/>
            <w:vMerge/>
            <w:noWrap/>
          </w:tcPr>
          <w:p w14:paraId="2CDA496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val="restart"/>
            <w:noWrap/>
          </w:tcPr>
          <w:p w14:paraId="4D3E1DF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C4BB8E1" w14:textId="77777777" w:rsidTr="00400C89">
        <w:tc>
          <w:tcPr>
            <w:tcW w:w="868" w:type="dxa"/>
            <w:vMerge/>
            <w:noWrap/>
          </w:tcPr>
          <w:p w14:paraId="7275EFF6"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3183A5C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tcPr>
          <w:p w14:paraId="227BB569"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25 млн. рублей (включительно) и более, но менее 50 млн. рублей</w:t>
            </w:r>
          </w:p>
        </w:tc>
        <w:tc>
          <w:tcPr>
            <w:tcW w:w="1740" w:type="dxa"/>
            <w:noWrap/>
            <w:vAlign w:val="center"/>
          </w:tcPr>
          <w:p w14:paraId="7EEB491E"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37,50</w:t>
            </w:r>
          </w:p>
        </w:tc>
        <w:tc>
          <w:tcPr>
            <w:tcW w:w="2113" w:type="dxa"/>
            <w:vMerge/>
            <w:noWrap/>
          </w:tcPr>
          <w:p w14:paraId="23610B2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CF55F0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FE91022" w14:textId="77777777" w:rsidTr="00400C89">
        <w:tc>
          <w:tcPr>
            <w:tcW w:w="868" w:type="dxa"/>
            <w:vMerge/>
            <w:noWrap/>
          </w:tcPr>
          <w:p w14:paraId="10007D10"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DCA82C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5D0941A6"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10 млн. </w:t>
            </w:r>
            <w:r w:rsidRPr="008A30F3">
              <w:rPr>
                <w:rFonts w:ascii="Proxima Nova ExCn Rg" w:eastAsia="Calibri" w:hAnsi="Proxima Nova ExCn Rg"/>
                <w:color w:val="000000"/>
                <w:sz w:val="30"/>
                <w:szCs w:val="30"/>
              </w:rPr>
              <w:lastRenderedPageBreak/>
              <w:t>рублей (включительно) и более, но менее 25 млн. рублей</w:t>
            </w:r>
          </w:p>
        </w:tc>
        <w:tc>
          <w:tcPr>
            <w:tcW w:w="1740" w:type="dxa"/>
            <w:noWrap/>
            <w:vAlign w:val="center"/>
          </w:tcPr>
          <w:p w14:paraId="47286049"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lastRenderedPageBreak/>
              <w:t>25</w:t>
            </w:r>
          </w:p>
        </w:tc>
        <w:tc>
          <w:tcPr>
            <w:tcW w:w="2113" w:type="dxa"/>
            <w:vMerge/>
            <w:noWrap/>
          </w:tcPr>
          <w:p w14:paraId="7302A85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800C09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016CFF6E" w14:textId="77777777" w:rsidTr="00400C89">
        <w:tc>
          <w:tcPr>
            <w:tcW w:w="868" w:type="dxa"/>
            <w:vMerge/>
            <w:noWrap/>
          </w:tcPr>
          <w:p w14:paraId="0B1CD9C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CDC1AB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noWrap/>
            <w:vAlign w:val="center"/>
          </w:tcPr>
          <w:p w14:paraId="52FA7DE8"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Величина уставного капитала </w:t>
            </w:r>
            <w:r w:rsidR="007D6D2E">
              <w:rPr>
                <w:rFonts w:ascii="Proxima Nova ExCn Rg" w:eastAsia="Calibri" w:hAnsi="Proxima Nova ExCn Rg"/>
                <w:color w:val="000000"/>
                <w:sz w:val="30"/>
                <w:szCs w:val="30"/>
              </w:rPr>
              <w:t>лизингодателя</w:t>
            </w:r>
            <w:r w:rsidRPr="008A30F3">
              <w:rPr>
                <w:rFonts w:ascii="Proxima Nova ExCn Rg" w:eastAsia="Calibri" w:hAnsi="Proxima Nova ExCn Rg"/>
                <w:color w:val="000000"/>
                <w:sz w:val="30"/>
                <w:szCs w:val="30"/>
              </w:rPr>
              <w:t xml:space="preserve"> составляет менее 10 млн. рублей</w:t>
            </w:r>
          </w:p>
        </w:tc>
        <w:tc>
          <w:tcPr>
            <w:tcW w:w="1740" w:type="dxa"/>
            <w:noWrap/>
            <w:vAlign w:val="center"/>
          </w:tcPr>
          <w:p w14:paraId="6EBCFE6D"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12,50</w:t>
            </w:r>
          </w:p>
        </w:tc>
        <w:tc>
          <w:tcPr>
            <w:tcW w:w="2113" w:type="dxa"/>
            <w:vMerge/>
            <w:noWrap/>
          </w:tcPr>
          <w:p w14:paraId="637990E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9BA0C0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13B9F9B3" w14:textId="77777777" w:rsidTr="00400C89">
        <w:tc>
          <w:tcPr>
            <w:tcW w:w="868" w:type="dxa"/>
            <w:vMerge w:val="restart"/>
            <w:noWrap/>
          </w:tcPr>
          <w:p w14:paraId="4D8FD4F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b/>
                <w:sz w:val="30"/>
                <w:szCs w:val="30"/>
              </w:rPr>
            </w:pPr>
            <w:r w:rsidRPr="008A30F3">
              <w:rPr>
                <w:rFonts w:ascii="Proxima Nova ExCn Rg" w:eastAsia="Calibri" w:hAnsi="Proxima Nova ExCn Rg"/>
                <w:b/>
                <w:sz w:val="30"/>
                <w:szCs w:val="30"/>
              </w:rPr>
              <w:t>2.3.</w:t>
            </w:r>
          </w:p>
        </w:tc>
        <w:tc>
          <w:tcPr>
            <w:tcW w:w="2782" w:type="dxa"/>
            <w:vMerge w:val="restart"/>
            <w:noWrap/>
          </w:tcPr>
          <w:p w14:paraId="21EA9FF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b/>
                <w:sz w:val="30"/>
                <w:szCs w:val="30"/>
              </w:rPr>
            </w:pPr>
            <w:r w:rsidRPr="008A30F3">
              <w:rPr>
                <w:rFonts w:ascii="Proxima Nova ExCn Rg" w:eastAsia="Calibri" w:hAnsi="Proxima Nova ExCn Rg"/>
                <w:b/>
                <w:sz w:val="30"/>
                <w:szCs w:val="30"/>
              </w:rPr>
              <w:t>Наличие опыта по успешной поставке продукции сопоставимого характера и объема</w:t>
            </w:r>
          </w:p>
        </w:tc>
        <w:tc>
          <w:tcPr>
            <w:tcW w:w="4107" w:type="dxa"/>
            <w:noWrap/>
          </w:tcPr>
          <w:p w14:paraId="4107928F"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В рамках подкритерия оценивается наличие у лизингодателя опыта оказания услуг сопоставимого характера</w:t>
            </w:r>
            <w:r w:rsidRPr="008A30F3">
              <w:rPr>
                <w:rFonts w:ascii="Proxima Nova ExCn Rg" w:eastAsia="Calibri" w:hAnsi="Proxima Nova ExCn Rg"/>
                <w:sz w:val="30"/>
                <w:szCs w:val="30"/>
                <w:vertAlign w:val="superscript"/>
              </w:rPr>
              <w:footnoteReference w:id="42"/>
            </w:r>
            <w:r w:rsidRPr="008A30F3">
              <w:rPr>
                <w:rFonts w:ascii="Proxima Nova ExCn Rg" w:eastAsia="Calibri" w:hAnsi="Proxima Nova ExCn Rg"/>
                <w:sz w:val="30"/>
                <w:szCs w:val="30"/>
              </w:rPr>
              <w:t xml:space="preserve"> и объема</w:t>
            </w:r>
            <w:r w:rsidRPr="008A30F3">
              <w:rPr>
                <w:rFonts w:ascii="Proxima Nova ExCn Rg" w:eastAsia="Calibri" w:hAnsi="Proxima Nova ExCn Rg"/>
                <w:sz w:val="30"/>
                <w:szCs w:val="30"/>
                <w:vertAlign w:val="superscript"/>
              </w:rPr>
              <w:footnoteReference w:id="43"/>
            </w:r>
            <w:r w:rsidRPr="008A30F3">
              <w:rPr>
                <w:rFonts w:ascii="Proxima Nova ExCn Rg" w:eastAsia="Calibri" w:hAnsi="Proxima Nova ExCn Rg"/>
                <w:sz w:val="30"/>
                <w:szCs w:val="30"/>
              </w:rPr>
              <w:t>:</w:t>
            </w:r>
          </w:p>
        </w:tc>
        <w:tc>
          <w:tcPr>
            <w:tcW w:w="1740" w:type="dxa"/>
            <w:noWrap/>
          </w:tcPr>
          <w:p w14:paraId="5A8E4AE5"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 xml:space="preserve">100, </w:t>
            </w:r>
          </w:p>
          <w:p w14:paraId="1FDC0FF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при этом:</w:t>
            </w:r>
          </w:p>
        </w:tc>
        <w:tc>
          <w:tcPr>
            <w:tcW w:w="2113" w:type="dxa"/>
            <w:vMerge w:val="restart"/>
            <w:noWrap/>
          </w:tcPr>
          <w:p w14:paraId="585CD889"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0,1 (10%)</w:t>
            </w:r>
          </w:p>
        </w:tc>
        <w:tc>
          <w:tcPr>
            <w:tcW w:w="3382" w:type="dxa"/>
            <w:vMerge w:val="restart"/>
            <w:noWrap/>
          </w:tcPr>
          <w:p w14:paraId="7CEBD1E3" w14:textId="77777777" w:rsidR="008A30F3" w:rsidRPr="008A30F3" w:rsidRDefault="008A30F3" w:rsidP="008A30F3">
            <w:pPr>
              <w:spacing w:after="0" w:line="240" w:lineRule="auto"/>
              <w:jc w:val="both"/>
              <w:rPr>
                <w:rFonts w:ascii="Times New Roman" w:eastAsia="Calibri" w:hAnsi="Times New Roman"/>
                <w:sz w:val="24"/>
                <w:szCs w:val="24"/>
                <w:lang w:eastAsia="ru-RU"/>
              </w:rPr>
            </w:pPr>
            <w:r w:rsidRPr="008A30F3">
              <w:rPr>
                <w:rFonts w:ascii="Proxima Nova ExCn Rg" w:eastAsia="Calibri" w:hAnsi="Proxima Nova ExCn Rg"/>
                <w:sz w:val="30"/>
                <w:szCs w:val="30"/>
              </w:rPr>
              <w:t>Сведения о наличии у лизингодателя опыта оказания лизинговых услуг сопоставимого характера и объема подтверждаются копиями успешно исполненных договоров (контрактов) и актов приемки к ним</w:t>
            </w:r>
            <w:r w:rsidRPr="008A30F3">
              <w:rPr>
                <w:rFonts w:ascii="Proxima Nova ExCn Rg" w:eastAsia="Calibri" w:hAnsi="Proxima Nova ExCn Rg"/>
                <w:sz w:val="30"/>
                <w:szCs w:val="30"/>
                <w:vertAlign w:val="superscript"/>
              </w:rPr>
              <w:footnoteReference w:id="44"/>
            </w:r>
            <w:r w:rsidRPr="008A30F3">
              <w:rPr>
                <w:rFonts w:ascii="Times New Roman" w:eastAsia="Calibri" w:hAnsi="Times New Roman"/>
                <w:sz w:val="24"/>
                <w:szCs w:val="24"/>
                <w:lang w:eastAsia="ru-RU"/>
              </w:rPr>
              <w:t xml:space="preserve"> </w:t>
            </w:r>
          </w:p>
          <w:p w14:paraId="7DDFF4A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9E55DF5" w14:textId="77777777" w:rsidTr="00400C89">
        <w:tc>
          <w:tcPr>
            <w:tcW w:w="868" w:type="dxa"/>
            <w:vMerge/>
            <w:noWrap/>
          </w:tcPr>
          <w:p w14:paraId="60ACF6B5"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6815DCF"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noWrap/>
          </w:tcPr>
          <w:p w14:paraId="0BF8C929"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4 и более договоров (контрактов) на оказание лизинговых услуг с ценой, не менее НМЦ каждый</w:t>
            </w:r>
          </w:p>
        </w:tc>
        <w:tc>
          <w:tcPr>
            <w:tcW w:w="1740" w:type="dxa"/>
            <w:tcBorders>
              <w:bottom w:val="single" w:sz="4" w:space="0" w:color="auto"/>
            </w:tcBorders>
            <w:noWrap/>
          </w:tcPr>
          <w:p w14:paraId="6249E02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w:t>
            </w:r>
          </w:p>
        </w:tc>
        <w:tc>
          <w:tcPr>
            <w:tcW w:w="2113" w:type="dxa"/>
            <w:vMerge/>
            <w:noWrap/>
          </w:tcPr>
          <w:p w14:paraId="4728B26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F50CD6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8FBC10E" w14:textId="77777777" w:rsidTr="00400C89">
        <w:tc>
          <w:tcPr>
            <w:tcW w:w="868" w:type="dxa"/>
            <w:vMerge/>
            <w:noWrap/>
          </w:tcPr>
          <w:p w14:paraId="4F5262F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26AC355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noWrap/>
          </w:tcPr>
          <w:p w14:paraId="37880621"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3 договоров (контрактов) на оказание лизинговых услуг с ценой, не менее НМЦ каждый</w:t>
            </w:r>
          </w:p>
        </w:tc>
        <w:tc>
          <w:tcPr>
            <w:tcW w:w="1740" w:type="dxa"/>
            <w:tcBorders>
              <w:bottom w:val="single" w:sz="4" w:space="0" w:color="auto"/>
            </w:tcBorders>
            <w:noWrap/>
          </w:tcPr>
          <w:p w14:paraId="785FF58E"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75</w:t>
            </w:r>
          </w:p>
        </w:tc>
        <w:tc>
          <w:tcPr>
            <w:tcW w:w="2113" w:type="dxa"/>
            <w:vMerge/>
            <w:noWrap/>
          </w:tcPr>
          <w:p w14:paraId="145C331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01FA4A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334C1FA" w14:textId="77777777" w:rsidTr="00400C89">
        <w:tc>
          <w:tcPr>
            <w:tcW w:w="868" w:type="dxa"/>
            <w:vMerge/>
            <w:noWrap/>
          </w:tcPr>
          <w:p w14:paraId="7D2A06A1"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04D58C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bottom w:val="single" w:sz="4" w:space="0" w:color="auto"/>
            </w:tcBorders>
            <w:noWrap/>
          </w:tcPr>
          <w:p w14:paraId="4254BCAA"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2 договоров (контрактов) на оказание лизинговых услуг с ценой, не менее НМЦ каждый</w:t>
            </w:r>
          </w:p>
        </w:tc>
        <w:tc>
          <w:tcPr>
            <w:tcW w:w="1740" w:type="dxa"/>
            <w:tcBorders>
              <w:bottom w:val="single" w:sz="4" w:space="0" w:color="auto"/>
            </w:tcBorders>
            <w:noWrap/>
          </w:tcPr>
          <w:p w14:paraId="47D699D4"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50</w:t>
            </w:r>
          </w:p>
        </w:tc>
        <w:tc>
          <w:tcPr>
            <w:tcW w:w="2113" w:type="dxa"/>
            <w:vMerge/>
            <w:noWrap/>
          </w:tcPr>
          <w:p w14:paraId="0ED82C3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1624F76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48F361E" w14:textId="77777777" w:rsidTr="008A30F3">
        <w:trPr>
          <w:trHeight w:val="1577"/>
        </w:trPr>
        <w:tc>
          <w:tcPr>
            <w:tcW w:w="868" w:type="dxa"/>
            <w:vMerge/>
            <w:noWrap/>
          </w:tcPr>
          <w:p w14:paraId="3A026232"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087DF1D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shd w:val="clear" w:color="auto" w:fill="FFFFFF"/>
            <w:noWrap/>
          </w:tcPr>
          <w:p w14:paraId="62B4224B"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Лизингодатель имеет успешный опыт исполнения менее 2 договоров (контрактов) на оказание лизинговых услуг с ценой, не менее НМЦ каждый</w:t>
            </w:r>
          </w:p>
        </w:tc>
        <w:tc>
          <w:tcPr>
            <w:tcW w:w="1740" w:type="dxa"/>
            <w:noWrap/>
          </w:tcPr>
          <w:p w14:paraId="339478E1"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25</w:t>
            </w:r>
          </w:p>
        </w:tc>
        <w:tc>
          <w:tcPr>
            <w:tcW w:w="2113" w:type="dxa"/>
            <w:vMerge/>
            <w:noWrap/>
          </w:tcPr>
          <w:p w14:paraId="61EE1D3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06E399C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3B1607C7" w14:textId="77777777" w:rsidTr="00400C89">
        <w:tc>
          <w:tcPr>
            <w:tcW w:w="868" w:type="dxa"/>
            <w:noWrap/>
          </w:tcPr>
          <w:p w14:paraId="651BFA08"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b/>
                <w:sz w:val="30"/>
                <w:szCs w:val="30"/>
              </w:rPr>
            </w:pPr>
            <w:r w:rsidRPr="008A30F3">
              <w:rPr>
                <w:rFonts w:ascii="Proxima Nova ExCn Rg" w:eastAsia="Calibri" w:hAnsi="Proxima Nova ExCn Rg"/>
                <w:b/>
                <w:sz w:val="30"/>
                <w:szCs w:val="30"/>
              </w:rPr>
              <w:t>2.4.</w:t>
            </w:r>
          </w:p>
        </w:tc>
        <w:tc>
          <w:tcPr>
            <w:tcW w:w="2782" w:type="dxa"/>
            <w:noWrap/>
          </w:tcPr>
          <w:p w14:paraId="7D53FCA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b/>
                <w:sz w:val="30"/>
                <w:szCs w:val="30"/>
              </w:rPr>
              <w:t>Репутация участника закупки</w:t>
            </w:r>
          </w:p>
        </w:tc>
        <w:tc>
          <w:tcPr>
            <w:tcW w:w="4107" w:type="dxa"/>
            <w:noWrap/>
          </w:tcPr>
          <w:p w14:paraId="1A100376"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В рамках подкритерия оцениваются:</w:t>
            </w:r>
          </w:p>
        </w:tc>
        <w:tc>
          <w:tcPr>
            <w:tcW w:w="1740" w:type="dxa"/>
            <w:noWrap/>
          </w:tcPr>
          <w:p w14:paraId="73617E49"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 в том числе:</w:t>
            </w:r>
          </w:p>
        </w:tc>
        <w:tc>
          <w:tcPr>
            <w:tcW w:w="2113" w:type="dxa"/>
            <w:vMerge w:val="restart"/>
            <w:noWrap/>
          </w:tcPr>
          <w:p w14:paraId="7E36AE1A"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0,5 (50%)</w:t>
            </w:r>
          </w:p>
        </w:tc>
        <w:tc>
          <w:tcPr>
            <w:tcW w:w="3382" w:type="dxa"/>
            <w:vMerge w:val="restart"/>
            <w:noWrap/>
          </w:tcPr>
          <w:p w14:paraId="12C217C1" w14:textId="77777777" w:rsidR="008A30F3" w:rsidRPr="008A30F3" w:rsidRDefault="008A30F3" w:rsidP="007D6D2E">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 xml:space="preserve">Сведения подтверждаются </w:t>
            </w:r>
            <w:r w:rsidR="007D6D2E">
              <w:rPr>
                <w:rFonts w:ascii="Proxima Nova ExCn Rg" w:eastAsia="Calibri" w:hAnsi="Proxima Nova ExCn Rg"/>
                <w:sz w:val="30"/>
                <w:szCs w:val="30"/>
              </w:rPr>
              <w:t xml:space="preserve">копией </w:t>
            </w:r>
            <w:r w:rsidRPr="008A30F3">
              <w:rPr>
                <w:rFonts w:ascii="Proxima Nova ExCn Rg" w:eastAsia="Calibri" w:hAnsi="Proxima Nova ExCn Rg"/>
                <w:sz w:val="30"/>
                <w:szCs w:val="30"/>
              </w:rPr>
              <w:t>выписк</w:t>
            </w:r>
            <w:r w:rsidR="007D6D2E">
              <w:rPr>
                <w:rFonts w:ascii="Proxima Nova ExCn Rg" w:eastAsia="Calibri" w:hAnsi="Proxima Nova ExCn Rg"/>
                <w:sz w:val="30"/>
                <w:szCs w:val="30"/>
              </w:rPr>
              <w:t>и из ЕГРЮЛ</w:t>
            </w:r>
            <w:r w:rsidRPr="008A30F3">
              <w:rPr>
                <w:rFonts w:ascii="Proxima Nova ExCn Rg" w:eastAsia="Calibri" w:hAnsi="Proxima Nova ExCn Rg"/>
                <w:sz w:val="30"/>
                <w:szCs w:val="30"/>
              </w:rPr>
              <w:t>, предоставленной в составе заявки на участие в закупке</w:t>
            </w:r>
          </w:p>
        </w:tc>
      </w:tr>
      <w:tr w:rsidR="008A30F3" w:rsidRPr="008A30F3" w14:paraId="10593743" w14:textId="77777777" w:rsidTr="00400C89">
        <w:tc>
          <w:tcPr>
            <w:tcW w:w="868" w:type="dxa"/>
            <w:vMerge w:val="restart"/>
            <w:noWrap/>
          </w:tcPr>
          <w:p w14:paraId="57352DC4"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2.4.1</w:t>
            </w:r>
          </w:p>
        </w:tc>
        <w:tc>
          <w:tcPr>
            <w:tcW w:w="2782" w:type="dxa"/>
            <w:vMerge w:val="restart"/>
            <w:noWrap/>
          </w:tcPr>
          <w:p w14:paraId="2E29953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Наличие в составе акционеров (участников) лизингодателя Российской Федерации и (или) субъекта Российской Федерации и (или) государственной корпорации и (или) государственной компании</w:t>
            </w:r>
          </w:p>
        </w:tc>
        <w:tc>
          <w:tcPr>
            <w:tcW w:w="4107" w:type="dxa"/>
            <w:noWrap/>
          </w:tcPr>
          <w:p w14:paraId="0C4D3C3D"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Наличие</w:t>
            </w:r>
          </w:p>
        </w:tc>
        <w:tc>
          <w:tcPr>
            <w:tcW w:w="1740" w:type="dxa"/>
            <w:noWrap/>
          </w:tcPr>
          <w:p w14:paraId="0A0CB5EC"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10</w:t>
            </w:r>
          </w:p>
        </w:tc>
        <w:tc>
          <w:tcPr>
            <w:tcW w:w="2113" w:type="dxa"/>
            <w:vMerge/>
            <w:noWrap/>
          </w:tcPr>
          <w:p w14:paraId="24ABD655"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6F4A4C2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05DEF732" w14:textId="77777777" w:rsidTr="00400C89">
        <w:tc>
          <w:tcPr>
            <w:tcW w:w="868" w:type="dxa"/>
            <w:vMerge/>
            <w:noWrap/>
          </w:tcPr>
          <w:p w14:paraId="49A9C1CF" w14:textId="77777777" w:rsidR="008A30F3" w:rsidRPr="008A30F3" w:rsidRDefault="008A30F3" w:rsidP="008A30F3">
            <w:pPr>
              <w:widowControl w:val="0"/>
              <w:tabs>
                <w:tab w:val="center" w:pos="4677"/>
                <w:tab w:val="right" w:pos="9355"/>
              </w:tabs>
              <w:spacing w:after="0" w:line="240" w:lineRule="auto"/>
              <w:jc w:val="center"/>
              <w:outlineLvl w:val="1"/>
              <w:rPr>
                <w:rFonts w:ascii="Proxima Nova ExCn Rg" w:eastAsia="Calibri" w:hAnsi="Proxima Nova ExCn Rg"/>
                <w:sz w:val="30"/>
                <w:szCs w:val="30"/>
              </w:rPr>
            </w:pPr>
          </w:p>
        </w:tc>
        <w:tc>
          <w:tcPr>
            <w:tcW w:w="2782" w:type="dxa"/>
            <w:vMerge/>
            <w:noWrap/>
          </w:tcPr>
          <w:p w14:paraId="107CEC15"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p>
        </w:tc>
        <w:tc>
          <w:tcPr>
            <w:tcW w:w="4107" w:type="dxa"/>
            <w:noWrap/>
          </w:tcPr>
          <w:p w14:paraId="237998DA"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Отсутствие</w:t>
            </w:r>
          </w:p>
        </w:tc>
        <w:tc>
          <w:tcPr>
            <w:tcW w:w="1740" w:type="dxa"/>
            <w:noWrap/>
          </w:tcPr>
          <w:p w14:paraId="0AE9B805"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0</w:t>
            </w:r>
          </w:p>
        </w:tc>
        <w:tc>
          <w:tcPr>
            <w:tcW w:w="2113" w:type="dxa"/>
            <w:vMerge/>
            <w:noWrap/>
          </w:tcPr>
          <w:p w14:paraId="43453C9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232E74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571B399" w14:textId="77777777" w:rsidTr="00400C89">
        <w:tc>
          <w:tcPr>
            <w:tcW w:w="868" w:type="dxa"/>
            <w:vMerge w:val="restart"/>
            <w:noWrap/>
          </w:tcPr>
          <w:p w14:paraId="55BDE452"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2.4.2</w:t>
            </w:r>
          </w:p>
        </w:tc>
        <w:tc>
          <w:tcPr>
            <w:tcW w:w="2782" w:type="dxa"/>
            <w:vMerge w:val="restart"/>
            <w:noWrap/>
          </w:tcPr>
          <w:p w14:paraId="70ED0F9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Наличие у лизингодателя соглашения о финансировании с банками, объем активов которых по состоянию на предыдущий отчетный год равен 2,5 трлн. руб. и более</w:t>
            </w:r>
          </w:p>
        </w:tc>
        <w:tc>
          <w:tcPr>
            <w:tcW w:w="4107" w:type="dxa"/>
            <w:tcBorders>
              <w:top w:val="single" w:sz="4" w:space="0" w:color="auto"/>
              <w:left w:val="single" w:sz="4" w:space="0" w:color="auto"/>
              <w:bottom w:val="single" w:sz="4" w:space="0" w:color="auto"/>
              <w:right w:val="single" w:sz="4" w:space="0" w:color="auto"/>
            </w:tcBorders>
            <w:noWrap/>
          </w:tcPr>
          <w:p w14:paraId="517C83C6"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5 банками и более</w:t>
            </w:r>
          </w:p>
        </w:tc>
        <w:tc>
          <w:tcPr>
            <w:tcW w:w="1740" w:type="dxa"/>
            <w:noWrap/>
          </w:tcPr>
          <w:p w14:paraId="30D83473"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90</w:t>
            </w:r>
          </w:p>
        </w:tc>
        <w:tc>
          <w:tcPr>
            <w:tcW w:w="2113" w:type="dxa"/>
            <w:vMerge/>
            <w:noWrap/>
          </w:tcPr>
          <w:p w14:paraId="7160DA5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val="restart"/>
            <w:noWrap/>
          </w:tcPr>
          <w:p w14:paraId="2BA64A0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Предоставляются копии соглашений</w:t>
            </w:r>
          </w:p>
        </w:tc>
      </w:tr>
      <w:tr w:rsidR="008A30F3" w:rsidRPr="008A30F3" w14:paraId="1EFFA181" w14:textId="77777777" w:rsidTr="00400C89">
        <w:trPr>
          <w:trHeight w:val="254"/>
        </w:trPr>
        <w:tc>
          <w:tcPr>
            <w:tcW w:w="868" w:type="dxa"/>
            <w:vMerge/>
            <w:noWrap/>
          </w:tcPr>
          <w:p w14:paraId="1603C702"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29F643B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6790687E"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4 банками</w:t>
            </w:r>
          </w:p>
        </w:tc>
        <w:tc>
          <w:tcPr>
            <w:tcW w:w="1740" w:type="dxa"/>
            <w:noWrap/>
          </w:tcPr>
          <w:p w14:paraId="2A059FA3"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70</w:t>
            </w:r>
          </w:p>
        </w:tc>
        <w:tc>
          <w:tcPr>
            <w:tcW w:w="2113" w:type="dxa"/>
            <w:vMerge/>
            <w:noWrap/>
          </w:tcPr>
          <w:p w14:paraId="34C9FF5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44557F40"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A105586" w14:textId="77777777" w:rsidTr="00400C89">
        <w:tc>
          <w:tcPr>
            <w:tcW w:w="868" w:type="dxa"/>
            <w:vMerge/>
            <w:noWrap/>
          </w:tcPr>
          <w:p w14:paraId="4FE390E1"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839D85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0E2E2C59"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3 банками</w:t>
            </w:r>
          </w:p>
        </w:tc>
        <w:tc>
          <w:tcPr>
            <w:tcW w:w="1740" w:type="dxa"/>
            <w:noWrap/>
          </w:tcPr>
          <w:p w14:paraId="1C680D87"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50</w:t>
            </w:r>
          </w:p>
        </w:tc>
        <w:tc>
          <w:tcPr>
            <w:tcW w:w="2113" w:type="dxa"/>
            <w:vMerge/>
            <w:noWrap/>
          </w:tcPr>
          <w:p w14:paraId="5EDBBA8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2E908A24"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174E913" w14:textId="77777777" w:rsidTr="00400C89">
        <w:tc>
          <w:tcPr>
            <w:tcW w:w="868" w:type="dxa"/>
            <w:vMerge/>
            <w:noWrap/>
          </w:tcPr>
          <w:p w14:paraId="5FADFCB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30C4452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749DD91C"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таких соглашений с 2 банками</w:t>
            </w:r>
          </w:p>
        </w:tc>
        <w:tc>
          <w:tcPr>
            <w:tcW w:w="1740" w:type="dxa"/>
            <w:noWrap/>
          </w:tcPr>
          <w:p w14:paraId="669EEF3F"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30</w:t>
            </w:r>
          </w:p>
        </w:tc>
        <w:tc>
          <w:tcPr>
            <w:tcW w:w="2113" w:type="dxa"/>
            <w:vMerge/>
            <w:noWrap/>
          </w:tcPr>
          <w:p w14:paraId="7A4D294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D34E65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0D83AED" w14:textId="77777777" w:rsidTr="00400C89">
        <w:tc>
          <w:tcPr>
            <w:tcW w:w="868" w:type="dxa"/>
            <w:vMerge/>
            <w:noWrap/>
          </w:tcPr>
          <w:p w14:paraId="2D1E5F89"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0143D853"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22CE9B8E"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Наличие такого соглашения с 1 банком</w:t>
            </w:r>
          </w:p>
        </w:tc>
        <w:tc>
          <w:tcPr>
            <w:tcW w:w="1740" w:type="dxa"/>
            <w:noWrap/>
          </w:tcPr>
          <w:p w14:paraId="6B32614A"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10</w:t>
            </w:r>
          </w:p>
        </w:tc>
        <w:tc>
          <w:tcPr>
            <w:tcW w:w="2113" w:type="dxa"/>
            <w:vMerge/>
            <w:noWrap/>
          </w:tcPr>
          <w:p w14:paraId="06CB3CE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DEBF9BA"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3EB8312E" w14:textId="77777777" w:rsidTr="00400C89">
        <w:tc>
          <w:tcPr>
            <w:tcW w:w="868" w:type="dxa"/>
            <w:vMerge/>
            <w:noWrap/>
          </w:tcPr>
          <w:p w14:paraId="22594E39"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71A960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tcPr>
          <w:p w14:paraId="31FB7D84" w14:textId="77777777" w:rsidR="008A30F3" w:rsidRPr="008A30F3" w:rsidRDefault="008A30F3" w:rsidP="008A30F3">
            <w:pPr>
              <w:spacing w:after="0" w:line="240" w:lineRule="auto"/>
              <w:jc w:val="both"/>
              <w:rPr>
                <w:rFonts w:ascii="Proxima Nova ExCn Rg" w:eastAsia="Calibri" w:hAnsi="Proxima Nova ExCn Rg"/>
                <w:color w:val="000000"/>
                <w:sz w:val="30"/>
                <w:szCs w:val="30"/>
              </w:rPr>
            </w:pPr>
            <w:r w:rsidRPr="008A30F3">
              <w:rPr>
                <w:rFonts w:ascii="Proxima Nova ExCn Rg" w:eastAsia="Calibri" w:hAnsi="Proxima Nova ExCn Rg"/>
                <w:sz w:val="30"/>
                <w:szCs w:val="30"/>
              </w:rPr>
              <w:t>В иных случаях</w:t>
            </w:r>
          </w:p>
        </w:tc>
        <w:tc>
          <w:tcPr>
            <w:tcW w:w="1740" w:type="dxa"/>
            <w:noWrap/>
          </w:tcPr>
          <w:p w14:paraId="180AF00C" w14:textId="77777777" w:rsidR="008A30F3" w:rsidRPr="008A30F3" w:rsidRDefault="008A30F3" w:rsidP="008A30F3">
            <w:pPr>
              <w:spacing w:after="0"/>
              <w:jc w:val="center"/>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5</w:t>
            </w:r>
          </w:p>
        </w:tc>
        <w:tc>
          <w:tcPr>
            <w:tcW w:w="2113" w:type="dxa"/>
            <w:vMerge/>
            <w:noWrap/>
          </w:tcPr>
          <w:p w14:paraId="76A7AD9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19BB3A4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631A0445" w14:textId="77777777" w:rsidTr="00400C89">
        <w:tc>
          <w:tcPr>
            <w:tcW w:w="868" w:type="dxa"/>
            <w:vMerge w:val="restart"/>
            <w:noWrap/>
          </w:tcPr>
          <w:p w14:paraId="3B4374B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lastRenderedPageBreak/>
              <w:t>3.</w:t>
            </w:r>
          </w:p>
        </w:tc>
        <w:tc>
          <w:tcPr>
            <w:tcW w:w="2782" w:type="dxa"/>
            <w:vMerge w:val="restart"/>
            <w:noWrap/>
          </w:tcPr>
          <w:p w14:paraId="25E0B957"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b/>
                <w:sz w:val="30"/>
                <w:szCs w:val="30"/>
              </w:rPr>
              <w:t>Качество технического предложения участника закупки</w:t>
            </w:r>
          </w:p>
        </w:tc>
        <w:tc>
          <w:tcPr>
            <w:tcW w:w="4107" w:type="dxa"/>
            <w:tcBorders>
              <w:top w:val="single" w:sz="4" w:space="0" w:color="auto"/>
              <w:left w:val="single" w:sz="4" w:space="0" w:color="auto"/>
              <w:bottom w:val="single" w:sz="4" w:space="0" w:color="auto"/>
              <w:right w:val="single" w:sz="4" w:space="0" w:color="auto"/>
            </w:tcBorders>
            <w:noWrap/>
            <w:vAlign w:val="center"/>
          </w:tcPr>
          <w:p w14:paraId="39330EEE"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В рамках подкритерия оценивается степень детализации структуры затрат, включенных в состав лизинговых платежей (за исключением возмещаемых налогов) по следующим составляющим:</w:t>
            </w:r>
          </w:p>
          <w:p w14:paraId="76D08F82"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1) </w:t>
            </w:r>
            <w:r w:rsidRPr="008A30F3">
              <w:rPr>
                <w:rFonts w:ascii="Proxima Nova ExCn Rg" w:eastAsia="Calibri" w:hAnsi="Proxima Nova ExCn Rg"/>
                <w:color w:val="000000"/>
                <w:sz w:val="30"/>
                <w:szCs w:val="30"/>
              </w:rPr>
              <w:t>с</w:t>
            </w:r>
            <w:r w:rsidRPr="00D909C3">
              <w:rPr>
                <w:rFonts w:ascii="Proxima Nova ExCn Rg" w:eastAsia="Calibri" w:hAnsi="Proxima Nova ExCn Rg"/>
                <w:color w:val="000000"/>
                <w:sz w:val="30"/>
                <w:szCs w:val="30"/>
              </w:rPr>
              <w:t>умма процентных расходов на привлечение финансирования лизингодателя</w:t>
            </w:r>
            <w:r w:rsidRPr="008A30F3">
              <w:rPr>
                <w:rFonts w:ascii="Proxima Nova ExCn Rg" w:eastAsia="Calibri" w:hAnsi="Proxima Nova ExCn Rg"/>
                <w:color w:val="000000"/>
                <w:sz w:val="30"/>
                <w:szCs w:val="30"/>
              </w:rPr>
              <w:t>;</w:t>
            </w:r>
          </w:p>
          <w:p w14:paraId="3A1E6045"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2) </w:t>
            </w:r>
            <w:r w:rsidRPr="008A30F3">
              <w:rPr>
                <w:rFonts w:ascii="Proxima Nova ExCn Rg" w:eastAsia="Calibri" w:hAnsi="Proxima Nova ExCn Rg"/>
                <w:color w:val="000000"/>
                <w:sz w:val="30"/>
                <w:szCs w:val="30"/>
              </w:rPr>
              <w:t>в</w:t>
            </w:r>
            <w:r w:rsidRPr="00D909C3">
              <w:rPr>
                <w:rFonts w:ascii="Proxima Nova ExCn Rg" w:eastAsia="Calibri" w:hAnsi="Proxima Nova ExCn Rg"/>
                <w:color w:val="000000"/>
                <w:sz w:val="30"/>
                <w:szCs w:val="30"/>
              </w:rPr>
              <w:t>ознаграждение лизингодателя</w:t>
            </w:r>
            <w:r w:rsidRPr="008A30F3">
              <w:rPr>
                <w:rFonts w:ascii="Proxima Nova ExCn Rg" w:eastAsia="Calibri" w:hAnsi="Proxima Nova ExCn Rg"/>
                <w:color w:val="000000"/>
                <w:sz w:val="30"/>
                <w:szCs w:val="30"/>
              </w:rPr>
              <w:t>;</w:t>
            </w:r>
          </w:p>
          <w:p w14:paraId="3A5FFC3A"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3) </w:t>
            </w:r>
            <w:r w:rsidRPr="008A30F3">
              <w:rPr>
                <w:rFonts w:ascii="Proxima Nova ExCn Rg" w:eastAsia="Calibri" w:hAnsi="Proxima Nova ExCn Rg"/>
                <w:color w:val="000000"/>
                <w:sz w:val="30"/>
                <w:szCs w:val="30"/>
              </w:rPr>
              <w:t>с</w:t>
            </w:r>
            <w:r w:rsidRPr="00D909C3">
              <w:rPr>
                <w:rFonts w:ascii="Proxima Nova ExCn Rg" w:eastAsia="Calibri" w:hAnsi="Proxima Nova ExCn Rg"/>
                <w:color w:val="000000"/>
                <w:sz w:val="30"/>
                <w:szCs w:val="30"/>
              </w:rPr>
              <w:t>умма возмещаемых налогов (в т.ч. НДС)</w:t>
            </w:r>
            <w:r w:rsidRPr="008A30F3">
              <w:rPr>
                <w:rFonts w:ascii="Proxima Nova ExCn Rg" w:eastAsia="Calibri" w:hAnsi="Proxima Nova ExCn Rg"/>
                <w:color w:val="000000"/>
                <w:sz w:val="30"/>
                <w:szCs w:val="30"/>
              </w:rPr>
              <w:t>;</w:t>
            </w:r>
          </w:p>
          <w:p w14:paraId="0F5C09A6" w14:textId="77777777" w:rsidR="008A30F3" w:rsidRPr="00D909C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 xml:space="preserve">4) </w:t>
            </w:r>
            <w:r w:rsidRPr="008A30F3">
              <w:rPr>
                <w:rFonts w:ascii="Proxima Nova ExCn Rg" w:eastAsia="Calibri" w:hAnsi="Proxima Nova ExCn Rg"/>
                <w:color w:val="000000"/>
                <w:sz w:val="30"/>
                <w:szCs w:val="30"/>
              </w:rPr>
              <w:t>с</w:t>
            </w:r>
            <w:r w:rsidRPr="00D909C3">
              <w:rPr>
                <w:rFonts w:ascii="Proxima Nova ExCn Rg" w:eastAsia="Calibri" w:hAnsi="Proxima Nova ExCn Rg"/>
                <w:color w:val="000000"/>
                <w:sz w:val="30"/>
                <w:szCs w:val="30"/>
              </w:rPr>
              <w:t>умма невозмещаемых налогов (в т.ч. налог на имущество, транспортный налог и т.д.)</w:t>
            </w:r>
            <w:r w:rsidRPr="008A30F3">
              <w:rPr>
                <w:rFonts w:ascii="Proxima Nova ExCn Rg" w:eastAsia="Calibri" w:hAnsi="Proxima Nova ExCn Rg"/>
                <w:color w:val="000000"/>
                <w:sz w:val="30"/>
                <w:szCs w:val="30"/>
              </w:rPr>
              <w:t>;</w:t>
            </w:r>
          </w:p>
          <w:p w14:paraId="58EAF135" w14:textId="77777777" w:rsidR="008A30F3" w:rsidRPr="008A30F3" w:rsidRDefault="008A30F3" w:rsidP="008A30F3">
            <w:pPr>
              <w:spacing w:after="0"/>
              <w:jc w:val="both"/>
              <w:rPr>
                <w:rFonts w:ascii="Proxima Nova ExCn Rg" w:eastAsia="Calibri" w:hAnsi="Proxima Nova ExCn Rg"/>
                <w:color w:val="000000"/>
                <w:sz w:val="30"/>
                <w:szCs w:val="30"/>
              </w:rPr>
            </w:pPr>
            <w:r w:rsidRPr="00D909C3">
              <w:rPr>
                <w:rFonts w:ascii="Proxima Nova ExCn Rg" w:eastAsia="Calibri" w:hAnsi="Proxima Nova ExCn Rg"/>
                <w:color w:val="000000"/>
                <w:sz w:val="30"/>
                <w:szCs w:val="30"/>
              </w:rPr>
              <w:t>5)</w:t>
            </w:r>
            <w:r w:rsidRPr="008A30F3">
              <w:rPr>
                <w:rFonts w:ascii="Proxima Nova ExCn Rg" w:eastAsia="Calibri" w:hAnsi="Proxima Nova ExCn Rg"/>
                <w:color w:val="000000"/>
                <w:sz w:val="30"/>
                <w:szCs w:val="30"/>
              </w:rPr>
              <w:t xml:space="preserve"> сумма страховой премии</w:t>
            </w:r>
            <w:r w:rsidRPr="008A30F3">
              <w:rPr>
                <w:rFonts w:ascii="Proxima Nova ExCn Rg" w:eastAsia="Calibri" w:hAnsi="Proxima Nova ExCn Rg"/>
                <w:color w:val="000000"/>
                <w:sz w:val="30"/>
                <w:szCs w:val="30"/>
                <w:vertAlign w:val="superscript"/>
              </w:rPr>
              <w:footnoteReference w:id="45"/>
            </w:r>
          </w:p>
        </w:tc>
        <w:tc>
          <w:tcPr>
            <w:tcW w:w="1740" w:type="dxa"/>
            <w:tcBorders>
              <w:top w:val="single" w:sz="4" w:space="0" w:color="auto"/>
              <w:left w:val="single" w:sz="4" w:space="0" w:color="auto"/>
              <w:bottom w:val="single" w:sz="4" w:space="0" w:color="auto"/>
              <w:right w:val="single" w:sz="4" w:space="0" w:color="auto"/>
            </w:tcBorders>
            <w:noWrap/>
          </w:tcPr>
          <w:p w14:paraId="4834582B"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 при этом:</w:t>
            </w:r>
          </w:p>
        </w:tc>
        <w:tc>
          <w:tcPr>
            <w:tcW w:w="2113" w:type="dxa"/>
            <w:vMerge w:val="restart"/>
            <w:noWrap/>
          </w:tcPr>
          <w:p w14:paraId="1B274244" w14:textId="77777777" w:rsidR="008A30F3" w:rsidRPr="008A30F3" w:rsidRDefault="008A30F3" w:rsidP="008A30F3">
            <w:pPr>
              <w:keepNext/>
              <w:keepLines/>
              <w:widowControl w:val="0"/>
              <w:tabs>
                <w:tab w:val="center" w:pos="4677"/>
                <w:tab w:val="right" w:pos="9355"/>
              </w:tabs>
              <w:suppressAutoHyphens/>
              <w:spacing w:after="0" w:line="240" w:lineRule="auto"/>
              <w:jc w:val="center"/>
              <w:outlineLvl w:val="1"/>
              <w:rPr>
                <w:rFonts w:ascii="Proxima Nova ExCn Rg" w:eastAsia="Calibri" w:hAnsi="Proxima Nova ExCn Rg"/>
                <w:sz w:val="30"/>
                <w:szCs w:val="30"/>
              </w:rPr>
            </w:pPr>
            <w:r w:rsidRPr="008A30F3">
              <w:rPr>
                <w:rFonts w:ascii="Proxima Nova ExCn Rg" w:eastAsia="Calibri" w:hAnsi="Proxima Nova ExCn Rg"/>
                <w:sz w:val="30"/>
                <w:szCs w:val="30"/>
              </w:rPr>
              <w:t>0,2 (20%)</w:t>
            </w:r>
          </w:p>
        </w:tc>
        <w:tc>
          <w:tcPr>
            <w:tcW w:w="3382" w:type="dxa"/>
            <w:vMerge w:val="restart"/>
            <w:noWrap/>
          </w:tcPr>
          <w:p w14:paraId="4C25D99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rPr>
              <w:t>Сведения предоставляются в составе заявки на участие в закупке</w:t>
            </w:r>
          </w:p>
        </w:tc>
      </w:tr>
      <w:tr w:rsidR="008A30F3" w:rsidRPr="008A30F3" w14:paraId="4DCE650E" w14:textId="77777777" w:rsidTr="00400C89">
        <w:tc>
          <w:tcPr>
            <w:tcW w:w="868" w:type="dxa"/>
            <w:vMerge/>
            <w:noWrap/>
          </w:tcPr>
          <w:p w14:paraId="7822B9A8"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6739662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200FE2D2"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всем составляющим</w:t>
            </w:r>
          </w:p>
        </w:tc>
        <w:tc>
          <w:tcPr>
            <w:tcW w:w="1740" w:type="dxa"/>
            <w:tcBorders>
              <w:top w:val="single" w:sz="4" w:space="0" w:color="auto"/>
              <w:left w:val="single" w:sz="4" w:space="0" w:color="auto"/>
              <w:bottom w:val="single" w:sz="4" w:space="0" w:color="auto"/>
              <w:right w:val="single" w:sz="4" w:space="0" w:color="auto"/>
            </w:tcBorders>
            <w:noWrap/>
          </w:tcPr>
          <w:p w14:paraId="1C7D5C2C"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t>100</w:t>
            </w:r>
          </w:p>
        </w:tc>
        <w:tc>
          <w:tcPr>
            <w:tcW w:w="2113" w:type="dxa"/>
            <w:vMerge/>
            <w:noWrap/>
          </w:tcPr>
          <w:p w14:paraId="1045BB3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E2BB512"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CADD169" w14:textId="77777777" w:rsidTr="00400C89">
        <w:tc>
          <w:tcPr>
            <w:tcW w:w="868" w:type="dxa"/>
            <w:vMerge/>
            <w:noWrap/>
          </w:tcPr>
          <w:p w14:paraId="0207AB0C"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7B39A07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6CCE8692"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 xml:space="preserve">Предоставлена развернутая структура состава затрат, формирующих график </w:t>
            </w:r>
            <w:r w:rsidRPr="008A30F3">
              <w:rPr>
                <w:rFonts w:ascii="Proxima Nova ExCn Rg" w:eastAsia="Calibri" w:hAnsi="Proxima Nova ExCn Rg"/>
                <w:color w:val="000000"/>
                <w:sz w:val="30"/>
                <w:szCs w:val="30"/>
              </w:rPr>
              <w:lastRenderedPageBreak/>
              <w:t>лизинговых платежей, по 4 составляющим из 5</w:t>
            </w:r>
          </w:p>
        </w:tc>
        <w:tc>
          <w:tcPr>
            <w:tcW w:w="1740" w:type="dxa"/>
            <w:tcBorders>
              <w:top w:val="single" w:sz="4" w:space="0" w:color="auto"/>
              <w:left w:val="single" w:sz="4" w:space="0" w:color="auto"/>
              <w:bottom w:val="single" w:sz="4" w:space="0" w:color="auto"/>
              <w:right w:val="single" w:sz="4" w:space="0" w:color="auto"/>
            </w:tcBorders>
            <w:noWrap/>
          </w:tcPr>
          <w:p w14:paraId="4A0D7192" w14:textId="77777777" w:rsidR="008A30F3" w:rsidRPr="008A30F3" w:rsidRDefault="008A30F3" w:rsidP="008A30F3">
            <w:pPr>
              <w:jc w:val="center"/>
              <w:rPr>
                <w:rFonts w:ascii="Proxima Nova ExCn Rg" w:eastAsia="Calibri" w:hAnsi="Proxima Nova ExCn Rg"/>
                <w:color w:val="000000"/>
                <w:sz w:val="30"/>
                <w:szCs w:val="30"/>
              </w:rPr>
            </w:pPr>
            <w:r w:rsidRPr="008A30F3">
              <w:rPr>
                <w:rFonts w:ascii="Proxima Nova ExCn Rg" w:eastAsia="Calibri" w:hAnsi="Proxima Nova ExCn Rg"/>
                <w:sz w:val="30"/>
                <w:szCs w:val="30"/>
              </w:rPr>
              <w:lastRenderedPageBreak/>
              <w:t>75</w:t>
            </w:r>
          </w:p>
        </w:tc>
        <w:tc>
          <w:tcPr>
            <w:tcW w:w="2113" w:type="dxa"/>
            <w:vMerge/>
            <w:noWrap/>
          </w:tcPr>
          <w:p w14:paraId="00CAC27D"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D93DDB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7FF95B3F" w14:textId="77777777" w:rsidTr="00400C89">
        <w:tc>
          <w:tcPr>
            <w:tcW w:w="868" w:type="dxa"/>
            <w:vMerge/>
            <w:noWrap/>
          </w:tcPr>
          <w:p w14:paraId="2347680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056DFDC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67AD8818"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3 составляющим из 5</w:t>
            </w:r>
          </w:p>
        </w:tc>
        <w:tc>
          <w:tcPr>
            <w:tcW w:w="1740" w:type="dxa"/>
            <w:tcBorders>
              <w:top w:val="single" w:sz="4" w:space="0" w:color="auto"/>
              <w:left w:val="single" w:sz="4" w:space="0" w:color="auto"/>
              <w:bottom w:val="single" w:sz="4" w:space="0" w:color="auto"/>
              <w:right w:val="single" w:sz="4" w:space="0" w:color="auto"/>
            </w:tcBorders>
            <w:noWrap/>
          </w:tcPr>
          <w:p w14:paraId="074AE188"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50</w:t>
            </w:r>
          </w:p>
        </w:tc>
        <w:tc>
          <w:tcPr>
            <w:tcW w:w="2113" w:type="dxa"/>
            <w:vMerge/>
            <w:noWrap/>
          </w:tcPr>
          <w:p w14:paraId="5EBAC598"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3E3B31F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235C0210" w14:textId="77777777" w:rsidTr="00400C89">
        <w:tc>
          <w:tcPr>
            <w:tcW w:w="868" w:type="dxa"/>
            <w:vMerge/>
            <w:noWrap/>
          </w:tcPr>
          <w:p w14:paraId="1C2E83C3"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3F819DB1"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bottom w:val="single" w:sz="4" w:space="0" w:color="auto"/>
              <w:right w:val="single" w:sz="4" w:space="0" w:color="auto"/>
            </w:tcBorders>
            <w:noWrap/>
            <w:vAlign w:val="center"/>
          </w:tcPr>
          <w:p w14:paraId="6A8B5E93"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развернутая структура состава затрат, формирующих график лизинговых платежей, по 2 составляющим из 5</w:t>
            </w:r>
          </w:p>
        </w:tc>
        <w:tc>
          <w:tcPr>
            <w:tcW w:w="1740" w:type="dxa"/>
            <w:tcBorders>
              <w:top w:val="single" w:sz="4" w:space="0" w:color="auto"/>
              <w:left w:val="single" w:sz="4" w:space="0" w:color="auto"/>
              <w:bottom w:val="single" w:sz="4" w:space="0" w:color="auto"/>
              <w:right w:val="single" w:sz="4" w:space="0" w:color="auto"/>
            </w:tcBorders>
            <w:noWrap/>
          </w:tcPr>
          <w:p w14:paraId="7FB80DFB"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25</w:t>
            </w:r>
          </w:p>
        </w:tc>
        <w:tc>
          <w:tcPr>
            <w:tcW w:w="2113" w:type="dxa"/>
            <w:vMerge/>
            <w:noWrap/>
          </w:tcPr>
          <w:p w14:paraId="52FD5B8E"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5CAE3CB6"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54DB67D1" w14:textId="77777777" w:rsidTr="00400C89">
        <w:trPr>
          <w:trHeight w:val="1397"/>
        </w:trPr>
        <w:tc>
          <w:tcPr>
            <w:tcW w:w="868" w:type="dxa"/>
            <w:vMerge/>
            <w:noWrap/>
          </w:tcPr>
          <w:p w14:paraId="1BC7E187" w14:textId="77777777" w:rsidR="008A30F3" w:rsidRPr="008A30F3" w:rsidRDefault="008A30F3" w:rsidP="008A30F3">
            <w:pPr>
              <w:widowControl w:val="0"/>
              <w:tabs>
                <w:tab w:val="center" w:pos="4677"/>
                <w:tab w:val="right" w:pos="9355"/>
              </w:tabs>
              <w:spacing w:after="0" w:line="240" w:lineRule="auto"/>
              <w:jc w:val="both"/>
              <w:outlineLvl w:val="1"/>
              <w:rPr>
                <w:rFonts w:ascii="Proxima Nova ExCn Rg" w:eastAsia="Calibri" w:hAnsi="Proxima Nova ExCn Rg"/>
                <w:sz w:val="30"/>
                <w:szCs w:val="30"/>
              </w:rPr>
            </w:pPr>
          </w:p>
        </w:tc>
        <w:tc>
          <w:tcPr>
            <w:tcW w:w="2782" w:type="dxa"/>
            <w:vMerge/>
            <w:noWrap/>
          </w:tcPr>
          <w:p w14:paraId="5E23B6FB"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4107" w:type="dxa"/>
            <w:tcBorders>
              <w:top w:val="single" w:sz="4" w:space="0" w:color="auto"/>
              <w:left w:val="single" w:sz="4" w:space="0" w:color="auto"/>
              <w:right w:val="single" w:sz="4" w:space="0" w:color="auto"/>
            </w:tcBorders>
            <w:noWrap/>
          </w:tcPr>
          <w:p w14:paraId="1B2FAB34" w14:textId="77777777" w:rsidR="008A30F3" w:rsidRPr="008A30F3" w:rsidRDefault="008A30F3" w:rsidP="008A30F3">
            <w:pPr>
              <w:spacing w:after="0"/>
              <w:jc w:val="both"/>
              <w:rPr>
                <w:rFonts w:ascii="Proxima Nova ExCn Rg" w:eastAsia="Calibri" w:hAnsi="Proxima Nova ExCn Rg"/>
                <w:color w:val="000000"/>
                <w:sz w:val="30"/>
                <w:szCs w:val="30"/>
              </w:rPr>
            </w:pPr>
            <w:r w:rsidRPr="008A30F3">
              <w:rPr>
                <w:rFonts w:ascii="Proxima Nova ExCn Rg" w:eastAsia="Calibri" w:hAnsi="Proxima Nova ExCn Rg"/>
                <w:color w:val="000000"/>
                <w:sz w:val="30"/>
                <w:szCs w:val="30"/>
              </w:rPr>
              <w:t>Предоставлена структура состава затрат, формирующих график лизинговых платежей, по одной составляющей или не предоставлена</w:t>
            </w:r>
          </w:p>
        </w:tc>
        <w:tc>
          <w:tcPr>
            <w:tcW w:w="1740" w:type="dxa"/>
            <w:tcBorders>
              <w:top w:val="single" w:sz="4" w:space="0" w:color="auto"/>
              <w:left w:val="single" w:sz="4" w:space="0" w:color="auto"/>
              <w:right w:val="single" w:sz="4" w:space="0" w:color="auto"/>
            </w:tcBorders>
            <w:noWrap/>
          </w:tcPr>
          <w:p w14:paraId="0EC7B293" w14:textId="77777777" w:rsidR="008A30F3" w:rsidRPr="008A30F3" w:rsidRDefault="008A30F3" w:rsidP="008A30F3">
            <w:pPr>
              <w:jc w:val="center"/>
              <w:rPr>
                <w:rFonts w:ascii="Proxima Nova ExCn Rg" w:eastAsia="Calibri" w:hAnsi="Proxima Nova ExCn Rg"/>
                <w:sz w:val="30"/>
                <w:szCs w:val="30"/>
              </w:rPr>
            </w:pPr>
            <w:r w:rsidRPr="008A30F3">
              <w:rPr>
                <w:rFonts w:ascii="Proxima Nova ExCn Rg" w:eastAsia="Calibri" w:hAnsi="Proxima Nova ExCn Rg"/>
                <w:sz w:val="30"/>
                <w:szCs w:val="30"/>
              </w:rPr>
              <w:t>0</w:t>
            </w:r>
          </w:p>
        </w:tc>
        <w:tc>
          <w:tcPr>
            <w:tcW w:w="2113" w:type="dxa"/>
            <w:vMerge/>
            <w:noWrap/>
          </w:tcPr>
          <w:p w14:paraId="1E1A6C39"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c>
          <w:tcPr>
            <w:tcW w:w="3382" w:type="dxa"/>
            <w:vMerge/>
            <w:noWrap/>
          </w:tcPr>
          <w:p w14:paraId="76B690B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p>
        </w:tc>
      </w:tr>
      <w:tr w:rsidR="008A30F3" w:rsidRPr="008A30F3" w14:paraId="4C6A2B83" w14:textId="77777777" w:rsidTr="00400C89">
        <w:trPr>
          <w:trHeight w:val="1119"/>
        </w:trPr>
        <w:tc>
          <w:tcPr>
            <w:tcW w:w="14992" w:type="dxa"/>
            <w:gridSpan w:val="6"/>
            <w:noWrap/>
          </w:tcPr>
          <w:p w14:paraId="002AAFF2" w14:textId="77777777" w:rsidR="008A30F3" w:rsidRPr="008A30F3" w:rsidRDefault="008A30F3" w:rsidP="008A30F3">
            <w:pPr>
              <w:widowControl w:val="0"/>
              <w:spacing w:after="0" w:line="240"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Оценка и сопоставление заявок по критериям «Квалификация участника закупки</w:t>
            </w:r>
            <w:r w:rsidRPr="008A30F3">
              <w:rPr>
                <w:rFonts w:ascii="Proxima Nova ExCn Rg" w:eastAsia="Calibri" w:hAnsi="Proxima Nova ExCn Rg"/>
                <w:b/>
                <w:sz w:val="30"/>
                <w:szCs w:val="30"/>
              </w:rPr>
              <w:t>»</w:t>
            </w:r>
            <w:r w:rsidRPr="008A30F3">
              <w:rPr>
                <w:rFonts w:ascii="Proxima Nova ExCn Rg" w:eastAsia="Calibri" w:hAnsi="Proxima Nova ExCn Rg"/>
                <w:sz w:val="30"/>
                <w:szCs w:val="30"/>
              </w:rPr>
              <w:t>, «Качество технического предложения участника закупки»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0AC836D" w14:textId="77777777" w:rsidR="008A30F3" w:rsidRPr="008A30F3" w:rsidRDefault="008A30F3" w:rsidP="008A30F3">
            <w:pPr>
              <w:widowControl w:val="0"/>
              <w:spacing w:after="0" w:line="240"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При проведении закупки лизинговых услуг оценка и сопоставление заявок по критериям «Квалификация участника закупки», «Качество технического предложения участника закупки» с использованием формулы расчета или на основании экспертной оценки не осуществляется.</w:t>
            </w:r>
          </w:p>
          <w:p w14:paraId="753A9C07" w14:textId="77777777" w:rsidR="008A30F3" w:rsidRPr="008A30F3" w:rsidRDefault="008A30F3" w:rsidP="008A30F3">
            <w:pPr>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A30F3">
              <w:rPr>
                <w:rFonts w:ascii="Proxima Nova ExCn Rg" w:eastAsia="Calibri" w:hAnsi="Proxima Nova ExCn Rg"/>
                <w:sz w:val="30"/>
                <w:szCs w:val="30"/>
                <w:lang w:eastAsia="ru-RU"/>
              </w:rPr>
              <w:t>подкритерия</w:t>
            </w:r>
            <w:r w:rsidRPr="008A30F3">
              <w:rPr>
                <w:rFonts w:ascii="Proxima Nova ExCn Rg" w:eastAsia="Calibri" w:hAnsi="Proxima Nova ExCn Rg"/>
                <w:sz w:val="30"/>
                <w:szCs w:val="30"/>
              </w:rPr>
              <w:t>.</w:t>
            </w:r>
          </w:p>
          <w:p w14:paraId="64809FEE"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 xml:space="preserve">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w:t>
            </w:r>
            <w:r w:rsidRPr="008A30F3">
              <w:rPr>
                <w:rFonts w:ascii="Proxima Nova ExCn Rg" w:eastAsia="Calibri" w:hAnsi="Proxima Nova ExCn Rg"/>
                <w:sz w:val="30"/>
                <w:szCs w:val="30"/>
              </w:rPr>
              <w:lastRenderedPageBreak/>
              <w:t>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p w14:paraId="3584558A"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Расчет итогового рейтинга заявки осуществляется в следующем порядке:</w:t>
            </w:r>
          </w:p>
          <w:p w14:paraId="30D24E13"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Итоговый рейтинг заявки = (РЗК</w:t>
            </w:r>
            <w:r w:rsidRPr="008A30F3">
              <w:rPr>
                <w:rFonts w:ascii="Proxima Nova ExCn Rg" w:eastAsia="Calibri" w:hAnsi="Proxima Nova ExCn Rg"/>
                <w:sz w:val="30"/>
                <w:szCs w:val="30"/>
                <w:vertAlign w:val="subscript"/>
              </w:rPr>
              <w:t>ЦД</w:t>
            </w:r>
            <w:r w:rsidRPr="008A30F3">
              <w:rPr>
                <w:rFonts w:ascii="Proxima Nova ExCn Rg" w:eastAsia="Calibri" w:hAnsi="Proxima Nova ExCn Rg"/>
                <w:sz w:val="30"/>
                <w:szCs w:val="30"/>
              </w:rPr>
              <w:t xml:space="preserve"> + РЗК</w:t>
            </w:r>
            <w:r w:rsidRPr="008A30F3">
              <w:rPr>
                <w:rFonts w:ascii="Proxima Nova ExCn Rg" w:eastAsia="Calibri" w:hAnsi="Proxima Nova ExCn Rg"/>
                <w:sz w:val="30"/>
                <w:szCs w:val="30"/>
                <w:vertAlign w:val="subscript"/>
              </w:rPr>
              <w:t>К</w:t>
            </w:r>
            <w:r w:rsidRPr="008A30F3">
              <w:rPr>
                <w:rFonts w:ascii="Proxima Nova ExCn Rg" w:eastAsia="Calibri" w:hAnsi="Proxima Nova ExCn Rg"/>
                <w:sz w:val="30"/>
                <w:szCs w:val="30"/>
              </w:rPr>
              <w:t xml:space="preserve">+ </w:t>
            </w:r>
            <w:r w:rsidRPr="008A30F3">
              <w:rPr>
                <w:rFonts w:ascii="Proxima Nova ExCn Rg" w:eastAsia="Calibri" w:hAnsi="Proxima Nova ExCn Rg"/>
                <w:sz w:val="30"/>
                <w:szCs w:val="30"/>
                <w:lang w:eastAsia="ru-RU"/>
              </w:rPr>
              <w:t>РЗ</w:t>
            </w:r>
            <w:r w:rsidRPr="008A30F3">
              <w:rPr>
                <w:rFonts w:ascii="Proxima Nova ExCn Rg" w:eastAsia="Calibri" w:hAnsi="Proxima Nova ExCn Rg"/>
                <w:sz w:val="30"/>
                <w:szCs w:val="30"/>
                <w:vertAlign w:val="subscript"/>
                <w:lang w:eastAsia="ru-RU"/>
              </w:rPr>
              <w:t>Ктех</w:t>
            </w:r>
            <w:r w:rsidRPr="008A30F3">
              <w:rPr>
                <w:rFonts w:ascii="Proxima Nova ExCn Rg" w:eastAsia="Calibri" w:hAnsi="Proxima Nova ExCn Rg"/>
                <w:sz w:val="30"/>
                <w:szCs w:val="30"/>
              </w:rPr>
              <w:t>), где:</w:t>
            </w:r>
          </w:p>
          <w:p w14:paraId="0F09F88F" w14:textId="77777777" w:rsidR="008A30F3" w:rsidRPr="008A30F3" w:rsidRDefault="008A30F3" w:rsidP="008A30F3">
            <w:pPr>
              <w:widowControl w:val="0"/>
              <w:tabs>
                <w:tab w:val="left" w:pos="461"/>
              </w:tabs>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РЗК</w:t>
            </w:r>
            <w:r w:rsidRPr="008A30F3">
              <w:rPr>
                <w:rFonts w:ascii="Proxima Nova ExCn Rg" w:eastAsia="Calibri" w:hAnsi="Proxima Nova ExCn Rg"/>
                <w:sz w:val="30"/>
                <w:szCs w:val="30"/>
                <w:vertAlign w:val="subscript"/>
              </w:rPr>
              <w:t>ЦД</w:t>
            </w:r>
            <w:r w:rsidRPr="008A30F3">
              <w:rPr>
                <w:rFonts w:ascii="Proxima Nova ExCn Rg" w:eastAsia="Calibri" w:hAnsi="Proxima Nova ExCn Rg"/>
                <w:sz w:val="30"/>
                <w:szCs w:val="30"/>
              </w:rPr>
              <w:t xml:space="preserve"> – рейтинг заявки по критерию «Цена договора или цена за единицу продукции», рассчитанный в порядке, установленном подразделом 3.3 Методических рекомендаций по оценке;</w:t>
            </w:r>
          </w:p>
          <w:p w14:paraId="0C914EA2" w14:textId="77777777" w:rsidR="008A30F3" w:rsidRPr="008A30F3" w:rsidRDefault="008A30F3" w:rsidP="008A30F3">
            <w:pPr>
              <w:spacing w:after="0" w:line="276" w:lineRule="auto"/>
              <w:ind w:firstLine="461"/>
              <w:jc w:val="both"/>
              <w:rPr>
                <w:rFonts w:ascii="Proxima Nova ExCn Rg" w:eastAsia="Calibri" w:hAnsi="Proxima Nova ExCn Rg"/>
                <w:sz w:val="30"/>
                <w:szCs w:val="30"/>
              </w:rPr>
            </w:pPr>
            <w:r w:rsidRPr="008A30F3">
              <w:rPr>
                <w:rFonts w:ascii="Proxima Nova ExCn Rg" w:eastAsia="Calibri" w:hAnsi="Proxima Nova ExCn Rg"/>
                <w:sz w:val="30"/>
                <w:szCs w:val="30"/>
              </w:rPr>
              <w:t>РЗК</w:t>
            </w:r>
            <w:r w:rsidRPr="008A30F3">
              <w:rPr>
                <w:rFonts w:ascii="Proxima Nova ExCn Rg" w:eastAsia="Calibri" w:hAnsi="Proxima Nova ExCn Rg"/>
                <w:sz w:val="30"/>
                <w:szCs w:val="30"/>
                <w:vertAlign w:val="subscript"/>
              </w:rPr>
              <w:t>К</w:t>
            </w:r>
            <w:r w:rsidRPr="008A30F3">
              <w:rPr>
                <w:rFonts w:ascii="Proxima Nova ExCn Rg" w:eastAsia="Calibri" w:hAnsi="Proxima Nova ExCn Rg"/>
                <w:sz w:val="30"/>
                <w:szCs w:val="30"/>
              </w:rPr>
              <w:t xml:space="preserve"> – рейтинг заявки по критерию «Квалификация участника закупки», рассчитанный в порядке, установленном подразделом 3.10 Методических рекомендаций по оценке;</w:t>
            </w:r>
          </w:p>
          <w:p w14:paraId="3D8257AC" w14:textId="77777777" w:rsidR="008A30F3" w:rsidRPr="008A30F3" w:rsidRDefault="008A30F3" w:rsidP="008A30F3">
            <w:pPr>
              <w:keepNext/>
              <w:keepLines/>
              <w:widowControl w:val="0"/>
              <w:tabs>
                <w:tab w:val="center" w:pos="4677"/>
                <w:tab w:val="right" w:pos="9355"/>
              </w:tabs>
              <w:suppressAutoHyphens/>
              <w:spacing w:after="0" w:line="240" w:lineRule="auto"/>
              <w:jc w:val="both"/>
              <w:outlineLvl w:val="1"/>
              <w:rPr>
                <w:rFonts w:ascii="Proxima Nova ExCn Rg" w:eastAsia="Calibri" w:hAnsi="Proxima Nova ExCn Rg"/>
                <w:sz w:val="30"/>
                <w:szCs w:val="30"/>
              </w:rPr>
            </w:pPr>
            <w:r w:rsidRPr="008A30F3">
              <w:rPr>
                <w:rFonts w:ascii="Proxima Nova ExCn Rg" w:eastAsia="Calibri" w:hAnsi="Proxima Nova ExCn Rg"/>
                <w:sz w:val="30"/>
                <w:szCs w:val="30"/>
                <w:lang w:eastAsia="ru-RU"/>
              </w:rPr>
              <w:t>РЗ</w:t>
            </w:r>
            <w:r w:rsidRPr="008A30F3">
              <w:rPr>
                <w:rFonts w:ascii="Proxima Nova ExCn Rg" w:eastAsia="Calibri" w:hAnsi="Proxima Nova ExCn Rg"/>
                <w:sz w:val="30"/>
                <w:szCs w:val="30"/>
                <w:vertAlign w:val="subscript"/>
                <w:lang w:eastAsia="ru-RU"/>
              </w:rPr>
              <w:t xml:space="preserve">Ктех </w:t>
            </w:r>
            <w:r w:rsidRPr="008A30F3">
              <w:rPr>
                <w:rFonts w:ascii="Proxima Nova ExCn Rg" w:eastAsia="Calibri" w:hAnsi="Proxima Nova ExCn Rg"/>
                <w:sz w:val="30"/>
                <w:szCs w:val="30"/>
                <w:lang w:eastAsia="ru-RU"/>
              </w:rPr>
              <w:t xml:space="preserve">– рейтинг заявки </w:t>
            </w:r>
            <w:r w:rsidRPr="008A30F3">
              <w:rPr>
                <w:rFonts w:ascii="Proxima Nova ExCn Rg" w:eastAsia="Calibri" w:hAnsi="Proxima Nova ExCn Rg"/>
                <w:sz w:val="30"/>
                <w:szCs w:val="30"/>
              </w:rPr>
              <w:t>по критерию «Качество технического предложения участника закупки», рассчитанный в порядке, установленном подразделом 3.8 Методических рекомендаций по оценке</w:t>
            </w:r>
          </w:p>
        </w:tc>
      </w:tr>
    </w:tbl>
    <w:p w14:paraId="20142C1D" w14:textId="77777777" w:rsidR="008A30F3" w:rsidRDefault="008A30F3">
      <w:pPr>
        <w:spacing w:after="0" w:line="276" w:lineRule="auto"/>
        <w:jc w:val="both"/>
        <w:rPr>
          <w:rFonts w:ascii="Proxima Nova ExCn Rg" w:hAnsi="Proxima Nova ExCn Rg"/>
          <w:sz w:val="28"/>
          <w:szCs w:val="28"/>
        </w:rPr>
      </w:pPr>
    </w:p>
    <w:p w14:paraId="40ED211D"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E1B2A" w14:textId="77777777" w:rsidR="00F75ABC" w:rsidRDefault="00F75ABC">
      <w:pPr>
        <w:spacing w:after="0" w:line="240" w:lineRule="auto"/>
      </w:pPr>
      <w:r>
        <w:separator/>
      </w:r>
    </w:p>
  </w:endnote>
  <w:endnote w:type="continuationSeparator" w:id="0">
    <w:p w14:paraId="5D5D476F" w14:textId="77777777" w:rsidR="00F75ABC" w:rsidRDefault="00F75ABC">
      <w:pPr>
        <w:spacing w:after="0" w:line="240" w:lineRule="auto"/>
      </w:pPr>
      <w:r>
        <w:continuationSeparator/>
      </w:r>
    </w:p>
  </w:endnote>
  <w:endnote w:type="continuationNotice" w:id="1">
    <w:p w14:paraId="7968CCF8" w14:textId="77777777" w:rsidR="00F75ABC" w:rsidRDefault="00F75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F81CF" w14:textId="77777777" w:rsidR="00F75ABC" w:rsidRPr="00B11932" w:rsidRDefault="00F75ABC">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9229C8">
      <w:rPr>
        <w:rFonts w:ascii="Proxima Nova ExCn Rg" w:hAnsi="Proxima Nova ExCn Rg"/>
        <w:noProof/>
        <w:sz w:val="28"/>
        <w:szCs w:val="28"/>
      </w:rPr>
      <w:t>55</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76692" w14:textId="77777777" w:rsidR="00F75ABC" w:rsidRPr="009F153B" w:rsidRDefault="00F75ABC"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9229C8">
      <w:rPr>
        <w:rFonts w:ascii="Proxima Nova ExCn Rg" w:hAnsi="Proxima Nova ExCn Rg"/>
        <w:noProof/>
        <w:sz w:val="28"/>
        <w:szCs w:val="28"/>
      </w:rPr>
      <w:t>53</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3127B" w14:textId="77777777" w:rsidR="00F75ABC" w:rsidRDefault="00F75ABC">
      <w:pPr>
        <w:spacing w:after="0" w:line="240" w:lineRule="auto"/>
      </w:pPr>
      <w:r>
        <w:separator/>
      </w:r>
    </w:p>
  </w:footnote>
  <w:footnote w:type="continuationSeparator" w:id="0">
    <w:p w14:paraId="4668A772" w14:textId="77777777" w:rsidR="00F75ABC" w:rsidRDefault="00F75ABC">
      <w:pPr>
        <w:spacing w:after="0" w:line="240" w:lineRule="auto"/>
      </w:pPr>
      <w:r>
        <w:continuationSeparator/>
      </w:r>
    </w:p>
  </w:footnote>
  <w:footnote w:type="continuationNotice" w:id="1">
    <w:p w14:paraId="0CE90A24" w14:textId="77777777" w:rsidR="00F75ABC" w:rsidRDefault="00F75ABC">
      <w:pPr>
        <w:spacing w:after="0" w:line="240" w:lineRule="auto"/>
      </w:pPr>
    </w:p>
  </w:footnote>
  <w:footnote w:id="2">
    <w:p w14:paraId="2746C91E" w14:textId="77777777" w:rsidR="00F75ABC" w:rsidRPr="00807459" w:rsidRDefault="00F75ABC"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3">
    <w:p w14:paraId="619E550B" w14:textId="77777777" w:rsidR="00F75ABC" w:rsidRPr="00807459" w:rsidRDefault="00F75ABC"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редукцион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4">
    <w:p w14:paraId="12317C56" w14:textId="77777777" w:rsidR="00F75ABC" w:rsidRPr="00807459" w:rsidRDefault="00F75ABC"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5">
    <w:p w14:paraId="0F7BB3F4" w14:textId="77777777" w:rsidR="00F75ABC" w:rsidRPr="00807459" w:rsidRDefault="00F75ABC"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6">
    <w:p w14:paraId="17B360C6" w14:textId="77777777" w:rsidR="00F75ABC" w:rsidRPr="00807459" w:rsidRDefault="00F75ABC"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7">
    <w:p w14:paraId="57944A32" w14:textId="77777777" w:rsidR="00F75ABC" w:rsidRPr="00807459" w:rsidRDefault="00F75ABC" w:rsidP="00807459">
      <w:pPr>
        <w:pStyle w:val="ae"/>
        <w:jc w:val="both"/>
        <w:rPr>
          <w:rFonts w:ascii="Proxima Nova ExCn Rg" w:hAnsi="Proxima Nova ExCn Rg"/>
        </w:rPr>
      </w:pPr>
      <w:r w:rsidRPr="00807459">
        <w:rPr>
          <w:rStyle w:val="af0"/>
          <w:rFonts w:ascii="Proxima Nova ExCn Rg" w:hAnsi="Proxima Nova ExCn Rg"/>
          <w:vertAlign w:val="baseline"/>
        </w:rPr>
        <w:footnoteRef/>
      </w:r>
      <w:r w:rsidRPr="00807459">
        <w:rPr>
          <w:rFonts w:ascii="Proxima Nova ExCn Rg" w:hAnsi="Proxima Nova ExCn Rg"/>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8">
    <w:p w14:paraId="6EEF37D4" w14:textId="77777777" w:rsidR="00F75ABC" w:rsidRPr="00807459" w:rsidRDefault="00F75ABC"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6A3DADC9" w14:textId="77777777" w:rsidR="00F75ABC" w:rsidRPr="00807459" w:rsidRDefault="00F75ABC"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0">
    <w:p w14:paraId="5B40D5E7" w14:textId="77777777" w:rsidR="00F75ABC" w:rsidRPr="00807459" w:rsidRDefault="00F75ABC" w:rsidP="00807459">
      <w:pPr>
        <w:pStyle w:val="ae"/>
        <w:jc w:val="both"/>
        <w:rPr>
          <w:rFonts w:ascii="Proxima Nova ExCn Rg" w:hAnsi="Proxima Nova ExCn Rg"/>
        </w:rPr>
      </w:pPr>
      <w:r w:rsidRPr="00807459">
        <w:rPr>
          <w:rFonts w:ascii="Proxima Nova ExCn Rg" w:hAnsi="Proxima Nova ExCn Rg"/>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1">
    <w:p w14:paraId="615AEF9C" w14:textId="77777777" w:rsidR="00F75ABC" w:rsidRPr="004C314D" w:rsidRDefault="00F75ABC" w:rsidP="004C314D">
      <w:pPr>
        <w:pStyle w:val="ae"/>
        <w:jc w:val="both"/>
        <w:rPr>
          <w:rFonts w:ascii="Proxima Nova ExCn Rg" w:eastAsia="Times New Roman" w:hAnsi="Proxima Nova ExCn Rg"/>
          <w:lang w:eastAsia="ru-RU"/>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2">
    <w:p w14:paraId="78A714B3" w14:textId="77777777" w:rsidR="00F75ABC" w:rsidRPr="004C314D" w:rsidRDefault="00F75ABC"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3">
    <w:p w14:paraId="3CD21FD9" w14:textId="77777777" w:rsidR="00F75ABC" w:rsidRPr="00807459" w:rsidRDefault="00F75ABC">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lang w:eastAsia="ru-RU"/>
        </w:rPr>
        <w:t xml:space="preserve"> В качестве наиболее предпочтительного минимального значения не может устанавливаться значение, равное нулю.</w:t>
      </w:r>
    </w:p>
  </w:footnote>
  <w:footnote w:id="14">
    <w:p w14:paraId="641C9562" w14:textId="77777777" w:rsidR="00F75ABC" w:rsidRPr="004C314D" w:rsidRDefault="00F75ABC">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15">
    <w:p w14:paraId="379BAA5E" w14:textId="77777777" w:rsidR="00F75ABC" w:rsidRPr="004C314D" w:rsidRDefault="00F75ABC"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 </w:t>
      </w:r>
      <w:hyperlink r:id="rId1" w:anchor="block_902" w:history="1">
        <w:r w:rsidRPr="004C314D">
          <w:rPr>
            <w:rFonts w:ascii="Proxima Nova ExCn Rg" w:hAnsi="Proxima Nova ExCn Rg"/>
          </w:rPr>
          <w:t>частью 2 статьи 9</w:t>
        </w:r>
      </w:hyperlink>
      <w:r w:rsidRPr="004C314D">
        <w:rPr>
          <w:rFonts w:ascii="Proxima Nova ExCn Rg" w:hAnsi="Proxima Nova ExCn Rg"/>
        </w:rPr>
        <w:t> 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16">
    <w:p w14:paraId="69E3A2DA" w14:textId="77777777" w:rsidR="00F75ABC" w:rsidRDefault="00F75ABC"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подписан (подписаны) не ранее чем за 3 года до даты окончания срока подачи заявок на участие в закупке</w:t>
      </w:r>
      <w:r>
        <w:rPr>
          <w:rFonts w:ascii="Proxima Nova ExCn Rg" w:hAnsi="Proxima Nova ExCn Rg"/>
        </w:rPr>
        <w:t>.</w:t>
      </w:r>
    </w:p>
  </w:footnote>
  <w:footnote w:id="17">
    <w:p w14:paraId="5CEB62B4" w14:textId="77777777" w:rsidR="00F75ABC" w:rsidRPr="00807459" w:rsidRDefault="00F75ABC" w:rsidP="00807459">
      <w:pPr>
        <w:pStyle w:val="ae"/>
        <w:jc w:val="both"/>
        <w:rPr>
          <w:rFonts w:ascii="Proxima Nova ExCn Rg" w:hAnsi="Proxima Nova ExCn Rg"/>
        </w:rPr>
      </w:pPr>
      <w:r w:rsidRPr="00807459">
        <w:rPr>
          <w:rStyle w:val="af0"/>
          <w:rFonts w:ascii="Proxima Nova ExCn Rg" w:hAnsi="Proxima Nova ExCn Rg"/>
          <w:vertAlign w:val="baseline"/>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18">
    <w:p w14:paraId="4D36879B" w14:textId="77777777" w:rsidR="00F75ABC" w:rsidRPr="00F75ABC" w:rsidRDefault="00F75ABC" w:rsidP="00807459">
      <w:pPr>
        <w:pStyle w:val="ae"/>
        <w:jc w:val="both"/>
        <w:rPr>
          <w:rFonts w:ascii="Proxima Nova ExCn Rg" w:eastAsia="Times New Roman" w:hAnsi="Proxima Nova ExCn Rg"/>
        </w:rPr>
      </w:pPr>
      <w:r w:rsidRPr="00807459">
        <w:rPr>
          <w:rStyle w:val="af0"/>
          <w:rFonts w:ascii="Proxima Nova ExCn Rg" w:hAnsi="Proxima Nova ExCn Rg"/>
          <w:vertAlign w:val="baseline"/>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 кроме случаев проведения закупки среди субъектов МСП. При проведении закупки среди субъектов МСП действуют положения настоящих Рекомендаций по оценке в отношении закупок</w:t>
      </w:r>
      <w:r>
        <w:rPr>
          <w:rFonts w:ascii="Proxima Nova ExCn Rg" w:eastAsia="Times New Roman" w:hAnsi="Proxima Nova ExCn Rg"/>
        </w:rPr>
        <w:t xml:space="preserve"> среди МСП (кроме случаев проведения закупок согласно разделам </w:t>
      </w:r>
      <w:r w:rsidRPr="00694AFC">
        <w:rPr>
          <w:rFonts w:ascii="Proxima Nova ExCn Rg" w:eastAsia="Times New Roman" w:hAnsi="Proxima Nova ExCn Rg"/>
        </w:rPr>
        <w:t>19.13, 19.18</w:t>
      </w:r>
      <w:r>
        <w:rPr>
          <w:rFonts w:ascii="Proxima Nova ExCn Rg" w:eastAsia="Times New Roman" w:hAnsi="Proxima Nova ExCn Rg"/>
        </w:rPr>
        <w:t xml:space="preserve"> Положения о закупке)</w:t>
      </w:r>
      <w:r w:rsidRPr="00807459">
        <w:rPr>
          <w:rFonts w:ascii="Proxima Nova ExCn Rg" w:eastAsia="Times New Roman" w:hAnsi="Proxima Nova ExCn Rg"/>
        </w:rPr>
        <w:t>.</w:t>
      </w:r>
    </w:p>
  </w:footnote>
  <w:footnote w:id="19">
    <w:p w14:paraId="3FFD1495" w14:textId="77777777" w:rsidR="00F75ABC" w:rsidRPr="00807459" w:rsidRDefault="00F75ABC"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0">
    <w:p w14:paraId="6B0B78B6" w14:textId="77777777" w:rsidR="00F75ABC" w:rsidRDefault="00F75ABC">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1">
    <w:p w14:paraId="3222BD21"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2">
    <w:p w14:paraId="79BE5AC0"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3">
    <w:p w14:paraId="16AC67B2"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24">
    <w:p w14:paraId="6F12D986"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5">
    <w:p w14:paraId="412FDCEB"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6">
    <w:p w14:paraId="643B0B4B"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27">
    <w:p w14:paraId="482D39FA"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8">
    <w:p w14:paraId="0A15FDB8"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08B343C7"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0">
    <w:p w14:paraId="603BEB27" w14:textId="77777777" w:rsidR="00F75ABC" w:rsidRDefault="00F75ABC" w:rsidP="004C314D">
      <w:pPr>
        <w:pStyle w:val="51"/>
        <w:spacing w:before="0"/>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5B92A68" w14:textId="77777777" w:rsidR="00F75ABC" w:rsidRPr="008B65D4" w:rsidRDefault="00F75ABC" w:rsidP="004C314D">
      <w:pPr>
        <w:pStyle w:val="51"/>
        <w:spacing w:before="0"/>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1">
    <w:p w14:paraId="5B9CBF8E" w14:textId="77777777" w:rsidR="00F75ABC" w:rsidRPr="00807459" w:rsidRDefault="00F75ABC" w:rsidP="00B1433F">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2">
    <w:p w14:paraId="276D9A75" w14:textId="77777777" w:rsidR="00F75ABC" w:rsidRPr="00561166" w:rsidRDefault="00F75ABC" w:rsidP="004C314D">
      <w:pPr>
        <w:pStyle w:val="51"/>
        <w:spacing w:before="0"/>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3">
    <w:p w14:paraId="32CB3540" w14:textId="77777777" w:rsidR="00F75ABC" w:rsidRPr="00807459" w:rsidRDefault="00F75ABC" w:rsidP="00B1433F">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p>
  </w:footnote>
  <w:footnote w:id="34">
    <w:p w14:paraId="38C69B50"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35">
    <w:p w14:paraId="36411558" w14:textId="77777777" w:rsidR="00F75ABC" w:rsidRPr="00807459" w:rsidRDefault="00F75ABC" w:rsidP="0079235A">
      <w:pPr>
        <w:pStyle w:val="ae"/>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Искажение бухгалтерской (финансовой) отчетности признается существенным, если оно составляет не менее 30% от чистой прибыли организации Корпорации за проверяемый календарный год и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w:t>
      </w:r>
      <w:r>
        <w:rPr>
          <w:rFonts w:ascii="Proxima Nova ExCn Rg" w:hAnsi="Proxima Nova ExCn Rg"/>
        </w:rPr>
        <w:t>.</w:t>
      </w:r>
    </w:p>
  </w:footnote>
  <w:footnote w:id="36">
    <w:p w14:paraId="79DC9D2B" w14:textId="77777777" w:rsidR="00F75ABC" w:rsidRDefault="00F75ABC">
      <w:pPr>
        <w:pStyle w:val="ae"/>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37">
    <w:p w14:paraId="1F867069" w14:textId="77777777" w:rsidR="00F75ABC" w:rsidRPr="004C314D" w:rsidRDefault="00F75ABC">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38">
    <w:p w14:paraId="0393344E" w14:textId="77777777" w:rsidR="00F75ABC" w:rsidRPr="008B65D4" w:rsidRDefault="00F75ABC"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39">
    <w:p w14:paraId="414A44BD" w14:textId="77777777" w:rsidR="00F75ABC" w:rsidRPr="00773998" w:rsidRDefault="00F75ABC">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0">
    <w:p w14:paraId="593BED89" w14:textId="77777777" w:rsidR="00F75ABC" w:rsidRPr="00773998" w:rsidRDefault="00F75ABC">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41">
    <w:p w14:paraId="6B1489AB" w14:textId="77777777" w:rsidR="00F75ABC" w:rsidRPr="004C314D" w:rsidRDefault="00F75ABC"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0DF24A5A" w14:textId="679406D5" w:rsidR="00F75ABC" w:rsidRDefault="00F75ABC" w:rsidP="00FC2E27">
      <w:pPr>
        <w:pStyle w:val="ae"/>
      </w:pPr>
    </w:p>
  </w:footnote>
  <w:footnote w:id="42">
    <w:p w14:paraId="231B2175" w14:textId="77777777" w:rsidR="00F75ABC" w:rsidRPr="00A477AF" w:rsidRDefault="00F75ABC" w:rsidP="008A30F3">
      <w:pPr>
        <w:pStyle w:val="ae"/>
        <w:rPr>
          <w:rFonts w:ascii="Proxima Nova ExCn Rg" w:hAnsi="Proxima Nova ExCn Rg"/>
        </w:rPr>
      </w:pPr>
      <w:r w:rsidRPr="00A477AF">
        <w:rPr>
          <w:rStyle w:val="af0"/>
          <w:rFonts w:ascii="Proxima Nova ExCn Rg" w:hAnsi="Proxima Nova ExCn Rg"/>
        </w:rPr>
        <w:footnoteRef/>
      </w:r>
      <w:r w:rsidRPr="00A477AF">
        <w:rPr>
          <w:rFonts w:ascii="Proxima Nova ExCn Rg" w:hAnsi="Proxima Nova ExCn Rg"/>
        </w:rPr>
        <w:t xml:space="preserve"> Под опытом оказания услуг сопоставимого характера понимается опыт </w:t>
      </w:r>
      <w:r>
        <w:rPr>
          <w:rFonts w:ascii="Proxima Nova ExCn Rg" w:hAnsi="Proxima Nova ExCn Rg"/>
        </w:rPr>
        <w:t>оказания лизинговых услуг</w:t>
      </w:r>
    </w:p>
  </w:footnote>
  <w:footnote w:id="43">
    <w:p w14:paraId="62DF5946" w14:textId="77777777" w:rsidR="00F75ABC" w:rsidRPr="00A477AF" w:rsidRDefault="00F75ABC" w:rsidP="008A30F3">
      <w:pPr>
        <w:pStyle w:val="ae"/>
        <w:rPr>
          <w:rFonts w:ascii="Proxima Nova ExCn Rg" w:hAnsi="Proxima Nova ExCn Rg"/>
        </w:rPr>
      </w:pPr>
      <w:r w:rsidRPr="00A477AF">
        <w:rPr>
          <w:rStyle w:val="af0"/>
          <w:rFonts w:ascii="Proxima Nova ExCn Rg" w:hAnsi="Proxima Nova ExCn Rg"/>
        </w:rPr>
        <w:footnoteRef/>
      </w:r>
      <w:r w:rsidRPr="00A477AF">
        <w:rPr>
          <w:rFonts w:ascii="Proxima Nova ExCn Rg" w:hAnsi="Proxima Nova ExCn Rg"/>
        </w:rPr>
        <w:t xml:space="preserve"> Под опытом оказания услуг сопоставимого </w:t>
      </w:r>
      <w:r>
        <w:rPr>
          <w:rFonts w:ascii="Proxima Nova ExCn Rg" w:hAnsi="Proxima Nova ExCn Rg"/>
        </w:rPr>
        <w:t>объема</w:t>
      </w:r>
      <w:r w:rsidRPr="00A477AF">
        <w:rPr>
          <w:rFonts w:ascii="Proxima Nova ExCn Rg" w:hAnsi="Proxima Nova ExCn Rg"/>
        </w:rPr>
        <w:t xml:space="preserve"> понимается опыт </w:t>
      </w:r>
      <w:r>
        <w:rPr>
          <w:rFonts w:ascii="Proxima Nova ExCn Rg" w:hAnsi="Proxima Nova ExCn Rg"/>
        </w:rPr>
        <w:t>оказания лизинговых услуг по договору (контракту), цена которого составляет не менее НМЦ</w:t>
      </w:r>
    </w:p>
  </w:footnote>
  <w:footnote w:id="44">
    <w:p w14:paraId="2D70AF1E" w14:textId="77777777" w:rsidR="00F75ABC" w:rsidRDefault="00F75ABC" w:rsidP="008A30F3">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Для целей оценки и сопоставления заявок на участие в закупке успешно исполненным признается договор, надлежаще исполненный аудиторской организацией, по которому отсутствуют факты взыскания неустойки (штрафа, пени), судебных разбирательств, по которым участник закупки выступает ответчиком.</w:t>
      </w:r>
    </w:p>
  </w:footnote>
  <w:footnote w:id="45">
    <w:p w14:paraId="56FADFD3" w14:textId="77777777" w:rsidR="00F75ABC" w:rsidRPr="00152FC3" w:rsidRDefault="00F75ABC" w:rsidP="008A30F3">
      <w:pPr>
        <w:pStyle w:val="ae"/>
        <w:rPr>
          <w:rFonts w:ascii="Proxima Nova ExCn Rg" w:hAnsi="Proxima Nova ExCn Rg"/>
        </w:rPr>
      </w:pPr>
      <w:r w:rsidRPr="00152FC3">
        <w:rPr>
          <w:rStyle w:val="af0"/>
          <w:rFonts w:ascii="Proxima Nova ExCn Rg" w:hAnsi="Proxima Nova ExCn Rg"/>
        </w:rPr>
        <w:footnoteRef/>
      </w:r>
      <w:r w:rsidRPr="00152FC3">
        <w:rPr>
          <w:rFonts w:ascii="Proxima Nova ExCn Rg" w:hAnsi="Proxima Nova ExCn Rg"/>
        </w:rPr>
        <w:t xml:space="preserve"> Если </w:t>
      </w:r>
      <w:r>
        <w:rPr>
          <w:rFonts w:ascii="Proxima Nova ExCn Rg" w:hAnsi="Proxima Nova ExCn Rg"/>
        </w:rPr>
        <w:t>предмет</w:t>
      </w:r>
      <w:r w:rsidRPr="00152FC3">
        <w:rPr>
          <w:rFonts w:ascii="Proxima Nova ExCn Rg" w:hAnsi="Proxima Nova ExCn Rg"/>
        </w:rPr>
        <w:t xml:space="preserve"> лизинга страхуется Заказчиком</w:t>
      </w:r>
      <w:r>
        <w:rPr>
          <w:rFonts w:ascii="Proxima Nova ExCn Rg" w:hAnsi="Proxima Nova ExCn Rg"/>
        </w:rPr>
        <w:t xml:space="preserve"> такая составляющая структуры состава затрат считается представленной участником закупки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4DA59" w14:textId="77777777" w:rsidR="00F75ABC" w:rsidRPr="009F153B" w:rsidRDefault="00F75ABC"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797D6" w14:textId="77777777" w:rsidR="00F75ABC" w:rsidRPr="009F153B" w:rsidRDefault="00F75ABC"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1"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2F306E91"/>
    <w:multiLevelType w:val="multilevel"/>
    <w:tmpl w:val="BA4A306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7"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8"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9"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2"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3"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4"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1"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4"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6"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6"/>
  </w:num>
  <w:num w:numId="8">
    <w:abstractNumId w:val="20"/>
  </w:num>
  <w:num w:numId="9">
    <w:abstractNumId w:val="50"/>
  </w:num>
  <w:num w:numId="10">
    <w:abstractNumId w:val="9"/>
  </w:num>
  <w:num w:numId="11">
    <w:abstractNumId w:val="37"/>
  </w:num>
  <w:num w:numId="12">
    <w:abstractNumId w:val="31"/>
  </w:num>
  <w:num w:numId="13">
    <w:abstractNumId w:val="53"/>
  </w:num>
  <w:num w:numId="14">
    <w:abstractNumId w:val="43"/>
  </w:num>
  <w:num w:numId="15">
    <w:abstractNumId w:val="12"/>
  </w:num>
  <w:num w:numId="16">
    <w:abstractNumId w:val="46"/>
  </w:num>
  <w:num w:numId="17">
    <w:abstractNumId w:val="45"/>
  </w:num>
  <w:num w:numId="18">
    <w:abstractNumId w:val="59"/>
  </w:num>
  <w:num w:numId="19">
    <w:abstractNumId w:val="42"/>
  </w:num>
  <w:num w:numId="20">
    <w:abstractNumId w:val="5"/>
  </w:num>
  <w:num w:numId="21">
    <w:abstractNumId w:val="25"/>
  </w:num>
  <w:num w:numId="22">
    <w:abstractNumId w:val="55"/>
  </w:num>
  <w:num w:numId="23">
    <w:abstractNumId w:val="47"/>
  </w:num>
  <w:num w:numId="24">
    <w:abstractNumId w:val="8"/>
  </w:num>
  <w:num w:numId="25">
    <w:abstractNumId w:val="4"/>
  </w:num>
  <w:num w:numId="26">
    <w:abstractNumId w:val="40"/>
  </w:num>
  <w:num w:numId="27">
    <w:abstractNumId w:val="60"/>
  </w:num>
  <w:num w:numId="28">
    <w:abstractNumId w:val="52"/>
  </w:num>
  <w:num w:numId="29">
    <w:abstractNumId w:val="21"/>
  </w:num>
  <w:num w:numId="30">
    <w:abstractNumId w:val="22"/>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5"/>
  </w:num>
  <w:num w:numId="39">
    <w:abstractNumId w:val="10"/>
  </w:num>
  <w:num w:numId="40">
    <w:abstractNumId w:val="30"/>
  </w:num>
  <w:num w:numId="41">
    <w:abstractNumId w:val="41"/>
  </w:num>
  <w:num w:numId="42">
    <w:abstractNumId w:val="24"/>
  </w:num>
  <w:num w:numId="43">
    <w:abstractNumId w:val="54"/>
  </w:num>
  <w:num w:numId="44">
    <w:abstractNumId w:val="13"/>
  </w:num>
  <w:num w:numId="45">
    <w:abstractNumId w:val="18"/>
  </w:num>
  <w:num w:numId="46">
    <w:abstractNumId w:val="34"/>
  </w:num>
  <w:num w:numId="47">
    <w:abstractNumId w:val="32"/>
  </w:num>
  <w:num w:numId="48">
    <w:abstractNumId w:val="57"/>
  </w:num>
  <w:num w:numId="49">
    <w:abstractNumId w:val="51"/>
  </w:num>
  <w:num w:numId="50">
    <w:abstractNumId w:val="48"/>
  </w:num>
  <w:num w:numId="51">
    <w:abstractNumId w:val="58"/>
  </w:num>
  <w:num w:numId="52">
    <w:abstractNumId w:val="11"/>
  </w:num>
  <w:num w:numId="53">
    <w:abstractNumId w:val="1"/>
  </w:num>
  <w:num w:numId="54">
    <w:abstractNumId w:val="49"/>
  </w:num>
  <w:num w:numId="55">
    <w:abstractNumId w:val="44"/>
  </w:num>
  <w:num w:numId="56">
    <w:abstractNumId w:val="23"/>
  </w:num>
  <w:num w:numId="57">
    <w:abstractNumId w:val="2"/>
  </w:num>
  <w:num w:numId="58">
    <w:abstractNumId w:val="33"/>
  </w:num>
  <w:num w:numId="59">
    <w:abstractNumId w:val="56"/>
  </w:num>
  <w:num w:numId="60">
    <w:abstractNumId w:val="17"/>
  </w:num>
  <w:num w:numId="61">
    <w:abstractNumId w:val="16"/>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4"/>
  </w:num>
  <w:num w:numId="66">
    <w:abstractNumId w:val="6"/>
  </w:num>
  <w:num w:numId="67">
    <w:abstractNumId w:val="29"/>
  </w:num>
  <w:num w:numId="68">
    <w:abstractNumId w:val="39"/>
  </w:num>
  <w:num w:numId="69">
    <w:abstractNumId w:val="27"/>
  </w:num>
  <w:num w:numId="70">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11DB5"/>
    <w:rsid w:val="00014F14"/>
    <w:rsid w:val="00015090"/>
    <w:rsid w:val="00015802"/>
    <w:rsid w:val="00015C2C"/>
    <w:rsid w:val="000201AB"/>
    <w:rsid w:val="00021120"/>
    <w:rsid w:val="0002443B"/>
    <w:rsid w:val="00024613"/>
    <w:rsid w:val="00027676"/>
    <w:rsid w:val="000277C5"/>
    <w:rsid w:val="00033AD7"/>
    <w:rsid w:val="00045AA4"/>
    <w:rsid w:val="00051B3F"/>
    <w:rsid w:val="0005454E"/>
    <w:rsid w:val="0005507D"/>
    <w:rsid w:val="000570EB"/>
    <w:rsid w:val="0005798D"/>
    <w:rsid w:val="00061F16"/>
    <w:rsid w:val="0006371C"/>
    <w:rsid w:val="00065094"/>
    <w:rsid w:val="00075788"/>
    <w:rsid w:val="00082AD4"/>
    <w:rsid w:val="000862D9"/>
    <w:rsid w:val="00090A96"/>
    <w:rsid w:val="00091645"/>
    <w:rsid w:val="00093261"/>
    <w:rsid w:val="00094190"/>
    <w:rsid w:val="00095C05"/>
    <w:rsid w:val="000A2F65"/>
    <w:rsid w:val="000A31B3"/>
    <w:rsid w:val="000A4E34"/>
    <w:rsid w:val="000A5F40"/>
    <w:rsid w:val="000B0264"/>
    <w:rsid w:val="000B5EA8"/>
    <w:rsid w:val="000B5F20"/>
    <w:rsid w:val="000B64C3"/>
    <w:rsid w:val="000B6928"/>
    <w:rsid w:val="000C0C81"/>
    <w:rsid w:val="000C341A"/>
    <w:rsid w:val="000C3C63"/>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784"/>
    <w:rsid w:val="00116ECC"/>
    <w:rsid w:val="00117D50"/>
    <w:rsid w:val="00122713"/>
    <w:rsid w:val="00122B8A"/>
    <w:rsid w:val="00123689"/>
    <w:rsid w:val="00123A25"/>
    <w:rsid w:val="001241B9"/>
    <w:rsid w:val="00134543"/>
    <w:rsid w:val="00141B13"/>
    <w:rsid w:val="00145277"/>
    <w:rsid w:val="00145AB1"/>
    <w:rsid w:val="0014647A"/>
    <w:rsid w:val="001528CC"/>
    <w:rsid w:val="00161DFB"/>
    <w:rsid w:val="0016479E"/>
    <w:rsid w:val="001720DE"/>
    <w:rsid w:val="00175F93"/>
    <w:rsid w:val="00177093"/>
    <w:rsid w:val="001807A8"/>
    <w:rsid w:val="00180CAF"/>
    <w:rsid w:val="0018633E"/>
    <w:rsid w:val="00187641"/>
    <w:rsid w:val="00187685"/>
    <w:rsid w:val="0018795F"/>
    <w:rsid w:val="00197104"/>
    <w:rsid w:val="001A0EBA"/>
    <w:rsid w:val="001A2575"/>
    <w:rsid w:val="001A5456"/>
    <w:rsid w:val="001A5FC2"/>
    <w:rsid w:val="001A606D"/>
    <w:rsid w:val="001A7BC8"/>
    <w:rsid w:val="001B4C96"/>
    <w:rsid w:val="001B4CDF"/>
    <w:rsid w:val="001B7369"/>
    <w:rsid w:val="001C38F6"/>
    <w:rsid w:val="001C3B4C"/>
    <w:rsid w:val="001C3B5B"/>
    <w:rsid w:val="001C3D35"/>
    <w:rsid w:val="001C61B7"/>
    <w:rsid w:val="001D20EA"/>
    <w:rsid w:val="001D6CDC"/>
    <w:rsid w:val="001E078F"/>
    <w:rsid w:val="001E2345"/>
    <w:rsid w:val="001F5974"/>
    <w:rsid w:val="001F6AB1"/>
    <w:rsid w:val="00201208"/>
    <w:rsid w:val="00204B2D"/>
    <w:rsid w:val="0020791F"/>
    <w:rsid w:val="00210307"/>
    <w:rsid w:val="00211670"/>
    <w:rsid w:val="00215353"/>
    <w:rsid w:val="00216000"/>
    <w:rsid w:val="002173FF"/>
    <w:rsid w:val="00222E07"/>
    <w:rsid w:val="00227C13"/>
    <w:rsid w:val="0023293D"/>
    <w:rsid w:val="00233F40"/>
    <w:rsid w:val="002342D9"/>
    <w:rsid w:val="0023443D"/>
    <w:rsid w:val="00240B61"/>
    <w:rsid w:val="00254D4A"/>
    <w:rsid w:val="00254F07"/>
    <w:rsid w:val="00257CD7"/>
    <w:rsid w:val="00263A88"/>
    <w:rsid w:val="002704BC"/>
    <w:rsid w:val="00272643"/>
    <w:rsid w:val="0027296A"/>
    <w:rsid w:val="00273E11"/>
    <w:rsid w:val="00275890"/>
    <w:rsid w:val="00275DDE"/>
    <w:rsid w:val="00276381"/>
    <w:rsid w:val="00277A3B"/>
    <w:rsid w:val="002827BB"/>
    <w:rsid w:val="00282C13"/>
    <w:rsid w:val="00283DA9"/>
    <w:rsid w:val="00290ED8"/>
    <w:rsid w:val="00291D11"/>
    <w:rsid w:val="0029267C"/>
    <w:rsid w:val="00293C9B"/>
    <w:rsid w:val="00297516"/>
    <w:rsid w:val="00297835"/>
    <w:rsid w:val="002A7A52"/>
    <w:rsid w:val="002B3806"/>
    <w:rsid w:val="002B5586"/>
    <w:rsid w:val="002B5B1E"/>
    <w:rsid w:val="002B5F66"/>
    <w:rsid w:val="002C7F41"/>
    <w:rsid w:val="002D0F4B"/>
    <w:rsid w:val="002D0FA3"/>
    <w:rsid w:val="002E09A3"/>
    <w:rsid w:val="002E0C80"/>
    <w:rsid w:val="002E7881"/>
    <w:rsid w:val="002E7F27"/>
    <w:rsid w:val="002F1110"/>
    <w:rsid w:val="002F521D"/>
    <w:rsid w:val="002F6A86"/>
    <w:rsid w:val="002F6BB2"/>
    <w:rsid w:val="002F73B9"/>
    <w:rsid w:val="0030417E"/>
    <w:rsid w:val="003063A4"/>
    <w:rsid w:val="003121EA"/>
    <w:rsid w:val="00313295"/>
    <w:rsid w:val="003139B3"/>
    <w:rsid w:val="0031517C"/>
    <w:rsid w:val="003163B7"/>
    <w:rsid w:val="00316BFB"/>
    <w:rsid w:val="00317A56"/>
    <w:rsid w:val="003228A3"/>
    <w:rsid w:val="0032358C"/>
    <w:rsid w:val="00324AC2"/>
    <w:rsid w:val="00326323"/>
    <w:rsid w:val="00335135"/>
    <w:rsid w:val="00340DB0"/>
    <w:rsid w:val="00350CE9"/>
    <w:rsid w:val="00352DB7"/>
    <w:rsid w:val="00361259"/>
    <w:rsid w:val="00363CC4"/>
    <w:rsid w:val="00363F81"/>
    <w:rsid w:val="00372A08"/>
    <w:rsid w:val="00372BAE"/>
    <w:rsid w:val="00376DAF"/>
    <w:rsid w:val="0038553F"/>
    <w:rsid w:val="0038700A"/>
    <w:rsid w:val="00387DE8"/>
    <w:rsid w:val="0039572F"/>
    <w:rsid w:val="0039748E"/>
    <w:rsid w:val="003A6337"/>
    <w:rsid w:val="003B01D5"/>
    <w:rsid w:val="003B157E"/>
    <w:rsid w:val="003C0084"/>
    <w:rsid w:val="003C25C2"/>
    <w:rsid w:val="003C52F1"/>
    <w:rsid w:val="003C61B8"/>
    <w:rsid w:val="003D0809"/>
    <w:rsid w:val="003D0FD0"/>
    <w:rsid w:val="003D0FFA"/>
    <w:rsid w:val="003D2884"/>
    <w:rsid w:val="003D5BA1"/>
    <w:rsid w:val="003E7519"/>
    <w:rsid w:val="003E7861"/>
    <w:rsid w:val="003F07FC"/>
    <w:rsid w:val="003F0C67"/>
    <w:rsid w:val="003F5742"/>
    <w:rsid w:val="003F649B"/>
    <w:rsid w:val="00400C89"/>
    <w:rsid w:val="00401C65"/>
    <w:rsid w:val="00404DAE"/>
    <w:rsid w:val="00406097"/>
    <w:rsid w:val="00410939"/>
    <w:rsid w:val="00413C36"/>
    <w:rsid w:val="00415446"/>
    <w:rsid w:val="004176EF"/>
    <w:rsid w:val="00417FDA"/>
    <w:rsid w:val="004211F7"/>
    <w:rsid w:val="00423688"/>
    <w:rsid w:val="00423737"/>
    <w:rsid w:val="004237E5"/>
    <w:rsid w:val="00426EA9"/>
    <w:rsid w:val="00431734"/>
    <w:rsid w:val="00432C52"/>
    <w:rsid w:val="004354A6"/>
    <w:rsid w:val="00437118"/>
    <w:rsid w:val="00437CED"/>
    <w:rsid w:val="004425AB"/>
    <w:rsid w:val="00442B82"/>
    <w:rsid w:val="00445D8C"/>
    <w:rsid w:val="00446F27"/>
    <w:rsid w:val="00451341"/>
    <w:rsid w:val="0045521D"/>
    <w:rsid w:val="00455A3E"/>
    <w:rsid w:val="00456D23"/>
    <w:rsid w:val="00460E6E"/>
    <w:rsid w:val="004615FF"/>
    <w:rsid w:val="0046287E"/>
    <w:rsid w:val="00475411"/>
    <w:rsid w:val="00480FA3"/>
    <w:rsid w:val="00490D1C"/>
    <w:rsid w:val="00494FD1"/>
    <w:rsid w:val="00495A5B"/>
    <w:rsid w:val="00496009"/>
    <w:rsid w:val="00496738"/>
    <w:rsid w:val="004A0B10"/>
    <w:rsid w:val="004A13AE"/>
    <w:rsid w:val="004A1FC8"/>
    <w:rsid w:val="004A29F4"/>
    <w:rsid w:val="004A2B23"/>
    <w:rsid w:val="004A3D0A"/>
    <w:rsid w:val="004A6555"/>
    <w:rsid w:val="004B652A"/>
    <w:rsid w:val="004B6597"/>
    <w:rsid w:val="004B7820"/>
    <w:rsid w:val="004C314D"/>
    <w:rsid w:val="004D15A0"/>
    <w:rsid w:val="004D5C14"/>
    <w:rsid w:val="004E0734"/>
    <w:rsid w:val="004E2050"/>
    <w:rsid w:val="004E489D"/>
    <w:rsid w:val="004E5564"/>
    <w:rsid w:val="004F05E6"/>
    <w:rsid w:val="004F78C2"/>
    <w:rsid w:val="004F7CC0"/>
    <w:rsid w:val="00500097"/>
    <w:rsid w:val="00500653"/>
    <w:rsid w:val="00501A4F"/>
    <w:rsid w:val="005022D1"/>
    <w:rsid w:val="005045CF"/>
    <w:rsid w:val="00506830"/>
    <w:rsid w:val="005101E4"/>
    <w:rsid w:val="00510411"/>
    <w:rsid w:val="00511380"/>
    <w:rsid w:val="0051202F"/>
    <w:rsid w:val="00514AAB"/>
    <w:rsid w:val="00521B6C"/>
    <w:rsid w:val="00524AA0"/>
    <w:rsid w:val="00524AC2"/>
    <w:rsid w:val="00525A8B"/>
    <w:rsid w:val="00525FE0"/>
    <w:rsid w:val="00527E63"/>
    <w:rsid w:val="005333C3"/>
    <w:rsid w:val="005419D0"/>
    <w:rsid w:val="00544240"/>
    <w:rsid w:val="00545623"/>
    <w:rsid w:val="00545D35"/>
    <w:rsid w:val="00546AEF"/>
    <w:rsid w:val="00546DBD"/>
    <w:rsid w:val="005500F5"/>
    <w:rsid w:val="00551450"/>
    <w:rsid w:val="00553149"/>
    <w:rsid w:val="00554791"/>
    <w:rsid w:val="005617A6"/>
    <w:rsid w:val="00561B95"/>
    <w:rsid w:val="0056471D"/>
    <w:rsid w:val="00567DD0"/>
    <w:rsid w:val="00572EC6"/>
    <w:rsid w:val="00574395"/>
    <w:rsid w:val="00574D98"/>
    <w:rsid w:val="00574F36"/>
    <w:rsid w:val="00581D24"/>
    <w:rsid w:val="00581F5A"/>
    <w:rsid w:val="005842CC"/>
    <w:rsid w:val="00586DEF"/>
    <w:rsid w:val="00590DE0"/>
    <w:rsid w:val="005964CA"/>
    <w:rsid w:val="0059665B"/>
    <w:rsid w:val="005A25C7"/>
    <w:rsid w:val="005A48DD"/>
    <w:rsid w:val="005A6ED6"/>
    <w:rsid w:val="005A71D7"/>
    <w:rsid w:val="005B1000"/>
    <w:rsid w:val="005B512E"/>
    <w:rsid w:val="005B5F7B"/>
    <w:rsid w:val="005B607F"/>
    <w:rsid w:val="005C166D"/>
    <w:rsid w:val="005C1E01"/>
    <w:rsid w:val="005C3206"/>
    <w:rsid w:val="005C618D"/>
    <w:rsid w:val="005C73F5"/>
    <w:rsid w:val="005D3BBF"/>
    <w:rsid w:val="005D75BC"/>
    <w:rsid w:val="005E0CDF"/>
    <w:rsid w:val="005E19CC"/>
    <w:rsid w:val="005E3CD6"/>
    <w:rsid w:val="005E6668"/>
    <w:rsid w:val="005E770D"/>
    <w:rsid w:val="005F4BE0"/>
    <w:rsid w:val="005F695D"/>
    <w:rsid w:val="0060130F"/>
    <w:rsid w:val="00601DE0"/>
    <w:rsid w:val="006038E5"/>
    <w:rsid w:val="00611170"/>
    <w:rsid w:val="00612FE7"/>
    <w:rsid w:val="006151DD"/>
    <w:rsid w:val="00617184"/>
    <w:rsid w:val="00617F48"/>
    <w:rsid w:val="00622029"/>
    <w:rsid w:val="00623DB2"/>
    <w:rsid w:val="00624DF5"/>
    <w:rsid w:val="00624DFF"/>
    <w:rsid w:val="00625F7D"/>
    <w:rsid w:val="00636782"/>
    <w:rsid w:val="006519E9"/>
    <w:rsid w:val="00652C22"/>
    <w:rsid w:val="006536ED"/>
    <w:rsid w:val="00654A90"/>
    <w:rsid w:val="00661D63"/>
    <w:rsid w:val="00662D80"/>
    <w:rsid w:val="006662BC"/>
    <w:rsid w:val="00670E93"/>
    <w:rsid w:val="00673724"/>
    <w:rsid w:val="00676C60"/>
    <w:rsid w:val="00677870"/>
    <w:rsid w:val="00690BA4"/>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3B86"/>
    <w:rsid w:val="006C3BC6"/>
    <w:rsid w:val="006C4708"/>
    <w:rsid w:val="006C540B"/>
    <w:rsid w:val="006C7A4E"/>
    <w:rsid w:val="006C7C88"/>
    <w:rsid w:val="006D3D3C"/>
    <w:rsid w:val="006D4E37"/>
    <w:rsid w:val="006E10B8"/>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34149"/>
    <w:rsid w:val="00734FCE"/>
    <w:rsid w:val="00743119"/>
    <w:rsid w:val="007455EE"/>
    <w:rsid w:val="00747EC2"/>
    <w:rsid w:val="00751717"/>
    <w:rsid w:val="007522EB"/>
    <w:rsid w:val="00753A80"/>
    <w:rsid w:val="007549B1"/>
    <w:rsid w:val="0076101C"/>
    <w:rsid w:val="00761093"/>
    <w:rsid w:val="00762278"/>
    <w:rsid w:val="00765BB1"/>
    <w:rsid w:val="007734AA"/>
    <w:rsid w:val="00773998"/>
    <w:rsid w:val="007773C5"/>
    <w:rsid w:val="00783185"/>
    <w:rsid w:val="0078336A"/>
    <w:rsid w:val="0079235A"/>
    <w:rsid w:val="007A2EB5"/>
    <w:rsid w:val="007B1407"/>
    <w:rsid w:val="007B366D"/>
    <w:rsid w:val="007B4F16"/>
    <w:rsid w:val="007B57B2"/>
    <w:rsid w:val="007B5B4D"/>
    <w:rsid w:val="007B5E45"/>
    <w:rsid w:val="007B6AE7"/>
    <w:rsid w:val="007C394B"/>
    <w:rsid w:val="007C44B4"/>
    <w:rsid w:val="007C5FC1"/>
    <w:rsid w:val="007C612B"/>
    <w:rsid w:val="007D3B2B"/>
    <w:rsid w:val="007D42F8"/>
    <w:rsid w:val="007D5776"/>
    <w:rsid w:val="007D5DEC"/>
    <w:rsid w:val="007D6D18"/>
    <w:rsid w:val="007D6D2E"/>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20B83"/>
    <w:rsid w:val="00825DAA"/>
    <w:rsid w:val="008404CF"/>
    <w:rsid w:val="00841130"/>
    <w:rsid w:val="00841608"/>
    <w:rsid w:val="00857D00"/>
    <w:rsid w:val="00857DBA"/>
    <w:rsid w:val="00860F20"/>
    <w:rsid w:val="00864005"/>
    <w:rsid w:val="008659C3"/>
    <w:rsid w:val="00867C3B"/>
    <w:rsid w:val="00867FD5"/>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B1016"/>
    <w:rsid w:val="008B3B54"/>
    <w:rsid w:val="008B4160"/>
    <w:rsid w:val="008B41EA"/>
    <w:rsid w:val="008B65D4"/>
    <w:rsid w:val="008C0200"/>
    <w:rsid w:val="008C4577"/>
    <w:rsid w:val="008C45EB"/>
    <w:rsid w:val="008C59E4"/>
    <w:rsid w:val="008D770D"/>
    <w:rsid w:val="008D7FD6"/>
    <w:rsid w:val="008E6639"/>
    <w:rsid w:val="009009AA"/>
    <w:rsid w:val="00902AF1"/>
    <w:rsid w:val="009061B7"/>
    <w:rsid w:val="00906BF0"/>
    <w:rsid w:val="00914A45"/>
    <w:rsid w:val="0091714B"/>
    <w:rsid w:val="0092192C"/>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32"/>
    <w:rsid w:val="009754E5"/>
    <w:rsid w:val="00975A0D"/>
    <w:rsid w:val="00976561"/>
    <w:rsid w:val="00983DFC"/>
    <w:rsid w:val="0098418D"/>
    <w:rsid w:val="00985419"/>
    <w:rsid w:val="00990D42"/>
    <w:rsid w:val="009914D7"/>
    <w:rsid w:val="009946A4"/>
    <w:rsid w:val="00994834"/>
    <w:rsid w:val="00995B83"/>
    <w:rsid w:val="00996878"/>
    <w:rsid w:val="009A276E"/>
    <w:rsid w:val="009A42B8"/>
    <w:rsid w:val="009A52FA"/>
    <w:rsid w:val="009A55BF"/>
    <w:rsid w:val="009A71A3"/>
    <w:rsid w:val="009A7854"/>
    <w:rsid w:val="009B2B0C"/>
    <w:rsid w:val="009B2C71"/>
    <w:rsid w:val="009B3CDC"/>
    <w:rsid w:val="009B4E3D"/>
    <w:rsid w:val="009C3877"/>
    <w:rsid w:val="009C66C6"/>
    <w:rsid w:val="009C7436"/>
    <w:rsid w:val="009D06FE"/>
    <w:rsid w:val="009D12EE"/>
    <w:rsid w:val="009D29AB"/>
    <w:rsid w:val="009E3C68"/>
    <w:rsid w:val="009E3D0B"/>
    <w:rsid w:val="009E4FC4"/>
    <w:rsid w:val="009E7944"/>
    <w:rsid w:val="009F0B3D"/>
    <w:rsid w:val="009F1212"/>
    <w:rsid w:val="009F153B"/>
    <w:rsid w:val="009F1B96"/>
    <w:rsid w:val="009F3473"/>
    <w:rsid w:val="009F6E49"/>
    <w:rsid w:val="009F7E69"/>
    <w:rsid w:val="00A024D1"/>
    <w:rsid w:val="00A034EC"/>
    <w:rsid w:val="00A04133"/>
    <w:rsid w:val="00A06B85"/>
    <w:rsid w:val="00A06EC7"/>
    <w:rsid w:val="00A074EE"/>
    <w:rsid w:val="00A126C8"/>
    <w:rsid w:val="00A17F58"/>
    <w:rsid w:val="00A2243D"/>
    <w:rsid w:val="00A22725"/>
    <w:rsid w:val="00A24C32"/>
    <w:rsid w:val="00A43467"/>
    <w:rsid w:val="00A44A19"/>
    <w:rsid w:val="00A44ACB"/>
    <w:rsid w:val="00A44B7F"/>
    <w:rsid w:val="00A51BFC"/>
    <w:rsid w:val="00A51F18"/>
    <w:rsid w:val="00A544E3"/>
    <w:rsid w:val="00A5450C"/>
    <w:rsid w:val="00A55825"/>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702D"/>
    <w:rsid w:val="00A97DA8"/>
    <w:rsid w:val="00AA140E"/>
    <w:rsid w:val="00AA2D6B"/>
    <w:rsid w:val="00AA6738"/>
    <w:rsid w:val="00AB0575"/>
    <w:rsid w:val="00AB0C7E"/>
    <w:rsid w:val="00AB0EFF"/>
    <w:rsid w:val="00AC34BD"/>
    <w:rsid w:val="00AC5A90"/>
    <w:rsid w:val="00AC6AAC"/>
    <w:rsid w:val="00AC7F2C"/>
    <w:rsid w:val="00AD3168"/>
    <w:rsid w:val="00AD4043"/>
    <w:rsid w:val="00AD4167"/>
    <w:rsid w:val="00AD4E4C"/>
    <w:rsid w:val="00AD5C54"/>
    <w:rsid w:val="00AD5FB1"/>
    <w:rsid w:val="00AD62D2"/>
    <w:rsid w:val="00AE0270"/>
    <w:rsid w:val="00AE415A"/>
    <w:rsid w:val="00AE421D"/>
    <w:rsid w:val="00AE425A"/>
    <w:rsid w:val="00AE5115"/>
    <w:rsid w:val="00AF03B9"/>
    <w:rsid w:val="00AF3789"/>
    <w:rsid w:val="00AF3D39"/>
    <w:rsid w:val="00AF5A52"/>
    <w:rsid w:val="00B01F0A"/>
    <w:rsid w:val="00B02883"/>
    <w:rsid w:val="00B0565D"/>
    <w:rsid w:val="00B0622A"/>
    <w:rsid w:val="00B11932"/>
    <w:rsid w:val="00B11D91"/>
    <w:rsid w:val="00B1433F"/>
    <w:rsid w:val="00B1481B"/>
    <w:rsid w:val="00B1592C"/>
    <w:rsid w:val="00B17BBF"/>
    <w:rsid w:val="00B2407F"/>
    <w:rsid w:val="00B278AD"/>
    <w:rsid w:val="00B302B5"/>
    <w:rsid w:val="00B40C03"/>
    <w:rsid w:val="00B41BE8"/>
    <w:rsid w:val="00B43CE8"/>
    <w:rsid w:val="00B505A2"/>
    <w:rsid w:val="00B50E95"/>
    <w:rsid w:val="00B519E1"/>
    <w:rsid w:val="00B54272"/>
    <w:rsid w:val="00B616BD"/>
    <w:rsid w:val="00B63A6B"/>
    <w:rsid w:val="00B67B3C"/>
    <w:rsid w:val="00B721B6"/>
    <w:rsid w:val="00B7360F"/>
    <w:rsid w:val="00B76530"/>
    <w:rsid w:val="00B76BDB"/>
    <w:rsid w:val="00B800B7"/>
    <w:rsid w:val="00B81192"/>
    <w:rsid w:val="00B83E6E"/>
    <w:rsid w:val="00B846DF"/>
    <w:rsid w:val="00B863CD"/>
    <w:rsid w:val="00B93D46"/>
    <w:rsid w:val="00B97400"/>
    <w:rsid w:val="00BA0CF0"/>
    <w:rsid w:val="00BA23E5"/>
    <w:rsid w:val="00BA2A8F"/>
    <w:rsid w:val="00BA2FBD"/>
    <w:rsid w:val="00BA3B06"/>
    <w:rsid w:val="00BA76D2"/>
    <w:rsid w:val="00BA7A23"/>
    <w:rsid w:val="00BB2784"/>
    <w:rsid w:val="00BB2E57"/>
    <w:rsid w:val="00BC06B3"/>
    <w:rsid w:val="00BC3C85"/>
    <w:rsid w:val="00BC4386"/>
    <w:rsid w:val="00BC57E1"/>
    <w:rsid w:val="00BD7D0F"/>
    <w:rsid w:val="00BE0615"/>
    <w:rsid w:val="00BF2F1E"/>
    <w:rsid w:val="00BF31CE"/>
    <w:rsid w:val="00BF3D93"/>
    <w:rsid w:val="00BF413C"/>
    <w:rsid w:val="00BF665F"/>
    <w:rsid w:val="00BF768B"/>
    <w:rsid w:val="00C00127"/>
    <w:rsid w:val="00C003A2"/>
    <w:rsid w:val="00C0067C"/>
    <w:rsid w:val="00C04673"/>
    <w:rsid w:val="00C06A78"/>
    <w:rsid w:val="00C245F8"/>
    <w:rsid w:val="00C33770"/>
    <w:rsid w:val="00C339B2"/>
    <w:rsid w:val="00C36678"/>
    <w:rsid w:val="00C40426"/>
    <w:rsid w:val="00C47A12"/>
    <w:rsid w:val="00C513CF"/>
    <w:rsid w:val="00C55ABE"/>
    <w:rsid w:val="00C632EF"/>
    <w:rsid w:val="00C63DE4"/>
    <w:rsid w:val="00C63FB2"/>
    <w:rsid w:val="00C6429D"/>
    <w:rsid w:val="00C6606C"/>
    <w:rsid w:val="00C66913"/>
    <w:rsid w:val="00C67DF6"/>
    <w:rsid w:val="00C705AB"/>
    <w:rsid w:val="00C71DF7"/>
    <w:rsid w:val="00C750D6"/>
    <w:rsid w:val="00C752E8"/>
    <w:rsid w:val="00C76AEF"/>
    <w:rsid w:val="00C814A9"/>
    <w:rsid w:val="00C816BB"/>
    <w:rsid w:val="00C82C5F"/>
    <w:rsid w:val="00C83FBE"/>
    <w:rsid w:val="00C84E7A"/>
    <w:rsid w:val="00C85EAA"/>
    <w:rsid w:val="00C86A67"/>
    <w:rsid w:val="00C91660"/>
    <w:rsid w:val="00C93538"/>
    <w:rsid w:val="00C942E0"/>
    <w:rsid w:val="00C9545D"/>
    <w:rsid w:val="00CA3C6A"/>
    <w:rsid w:val="00CA7A61"/>
    <w:rsid w:val="00CB2DBF"/>
    <w:rsid w:val="00CB5BE9"/>
    <w:rsid w:val="00CB5E4F"/>
    <w:rsid w:val="00CB79C9"/>
    <w:rsid w:val="00CC17F2"/>
    <w:rsid w:val="00CC5F90"/>
    <w:rsid w:val="00CD4C34"/>
    <w:rsid w:val="00CD5216"/>
    <w:rsid w:val="00CD5E68"/>
    <w:rsid w:val="00CD64CD"/>
    <w:rsid w:val="00CE2203"/>
    <w:rsid w:val="00CE2827"/>
    <w:rsid w:val="00CE51E4"/>
    <w:rsid w:val="00CE5928"/>
    <w:rsid w:val="00CE7B32"/>
    <w:rsid w:val="00CF278E"/>
    <w:rsid w:val="00CF6A24"/>
    <w:rsid w:val="00CF76A8"/>
    <w:rsid w:val="00D02D63"/>
    <w:rsid w:val="00D054F6"/>
    <w:rsid w:val="00D0724B"/>
    <w:rsid w:val="00D07795"/>
    <w:rsid w:val="00D1003E"/>
    <w:rsid w:val="00D102F4"/>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351A"/>
    <w:rsid w:val="00D45ED2"/>
    <w:rsid w:val="00D4653F"/>
    <w:rsid w:val="00D4667E"/>
    <w:rsid w:val="00D50A30"/>
    <w:rsid w:val="00D50D02"/>
    <w:rsid w:val="00D5282A"/>
    <w:rsid w:val="00D56B65"/>
    <w:rsid w:val="00D6135E"/>
    <w:rsid w:val="00D6228A"/>
    <w:rsid w:val="00D652EB"/>
    <w:rsid w:val="00D75CB9"/>
    <w:rsid w:val="00D75FDD"/>
    <w:rsid w:val="00D76C3E"/>
    <w:rsid w:val="00D847E1"/>
    <w:rsid w:val="00D875AF"/>
    <w:rsid w:val="00D909C3"/>
    <w:rsid w:val="00D9110F"/>
    <w:rsid w:val="00D92D9B"/>
    <w:rsid w:val="00D97AF9"/>
    <w:rsid w:val="00DA273E"/>
    <w:rsid w:val="00DA2AB9"/>
    <w:rsid w:val="00DA662A"/>
    <w:rsid w:val="00DB0880"/>
    <w:rsid w:val="00DB1AF7"/>
    <w:rsid w:val="00DB5B17"/>
    <w:rsid w:val="00DC2410"/>
    <w:rsid w:val="00DC46E7"/>
    <w:rsid w:val="00DC63F9"/>
    <w:rsid w:val="00DD46D8"/>
    <w:rsid w:val="00DD497F"/>
    <w:rsid w:val="00DE2C81"/>
    <w:rsid w:val="00DE2D6A"/>
    <w:rsid w:val="00DE54DD"/>
    <w:rsid w:val="00DE6EC7"/>
    <w:rsid w:val="00DF1B39"/>
    <w:rsid w:val="00DF21D4"/>
    <w:rsid w:val="00DF254F"/>
    <w:rsid w:val="00DF39A1"/>
    <w:rsid w:val="00DF4B92"/>
    <w:rsid w:val="00E02566"/>
    <w:rsid w:val="00E02605"/>
    <w:rsid w:val="00E03C71"/>
    <w:rsid w:val="00E04D0C"/>
    <w:rsid w:val="00E0794E"/>
    <w:rsid w:val="00E07F6E"/>
    <w:rsid w:val="00E1015F"/>
    <w:rsid w:val="00E1137E"/>
    <w:rsid w:val="00E12623"/>
    <w:rsid w:val="00E1679D"/>
    <w:rsid w:val="00E2153D"/>
    <w:rsid w:val="00E26D0D"/>
    <w:rsid w:val="00E3157C"/>
    <w:rsid w:val="00E34870"/>
    <w:rsid w:val="00E34EFD"/>
    <w:rsid w:val="00E409F2"/>
    <w:rsid w:val="00E44682"/>
    <w:rsid w:val="00E4584F"/>
    <w:rsid w:val="00E47A64"/>
    <w:rsid w:val="00E527EA"/>
    <w:rsid w:val="00E57026"/>
    <w:rsid w:val="00E617B2"/>
    <w:rsid w:val="00E62253"/>
    <w:rsid w:val="00E63B5A"/>
    <w:rsid w:val="00E657E6"/>
    <w:rsid w:val="00E6693B"/>
    <w:rsid w:val="00E70577"/>
    <w:rsid w:val="00E708AE"/>
    <w:rsid w:val="00E731A3"/>
    <w:rsid w:val="00E7478A"/>
    <w:rsid w:val="00E77774"/>
    <w:rsid w:val="00E779D3"/>
    <w:rsid w:val="00E83B36"/>
    <w:rsid w:val="00E852C9"/>
    <w:rsid w:val="00E91DDE"/>
    <w:rsid w:val="00E9434B"/>
    <w:rsid w:val="00EA1913"/>
    <w:rsid w:val="00EA2CC7"/>
    <w:rsid w:val="00EA6BFC"/>
    <w:rsid w:val="00EB199A"/>
    <w:rsid w:val="00EB2C83"/>
    <w:rsid w:val="00EB7E16"/>
    <w:rsid w:val="00EC2F2A"/>
    <w:rsid w:val="00EC3EC3"/>
    <w:rsid w:val="00ED00DF"/>
    <w:rsid w:val="00ED06DF"/>
    <w:rsid w:val="00ED0B47"/>
    <w:rsid w:val="00ED62F4"/>
    <w:rsid w:val="00EE07E5"/>
    <w:rsid w:val="00EE1530"/>
    <w:rsid w:val="00EE1EE0"/>
    <w:rsid w:val="00EE2CA0"/>
    <w:rsid w:val="00EE539B"/>
    <w:rsid w:val="00EE6668"/>
    <w:rsid w:val="00EF0104"/>
    <w:rsid w:val="00EF03F2"/>
    <w:rsid w:val="00EF33E3"/>
    <w:rsid w:val="00EF3AC7"/>
    <w:rsid w:val="00EF3B1E"/>
    <w:rsid w:val="00EF3EBD"/>
    <w:rsid w:val="00EF42A3"/>
    <w:rsid w:val="00EF6997"/>
    <w:rsid w:val="00EF7044"/>
    <w:rsid w:val="00EF7A12"/>
    <w:rsid w:val="00F04AAC"/>
    <w:rsid w:val="00F114CD"/>
    <w:rsid w:val="00F122BF"/>
    <w:rsid w:val="00F126E2"/>
    <w:rsid w:val="00F14865"/>
    <w:rsid w:val="00F16F14"/>
    <w:rsid w:val="00F177ED"/>
    <w:rsid w:val="00F205D3"/>
    <w:rsid w:val="00F20FF5"/>
    <w:rsid w:val="00F22276"/>
    <w:rsid w:val="00F23CC7"/>
    <w:rsid w:val="00F254E3"/>
    <w:rsid w:val="00F25BC9"/>
    <w:rsid w:val="00F274DA"/>
    <w:rsid w:val="00F35E4E"/>
    <w:rsid w:val="00F40BF8"/>
    <w:rsid w:val="00F41908"/>
    <w:rsid w:val="00F41CCD"/>
    <w:rsid w:val="00F422CE"/>
    <w:rsid w:val="00F44997"/>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5ABC"/>
    <w:rsid w:val="00F76505"/>
    <w:rsid w:val="00F7656E"/>
    <w:rsid w:val="00F82780"/>
    <w:rsid w:val="00F84A19"/>
    <w:rsid w:val="00F859C9"/>
    <w:rsid w:val="00F86557"/>
    <w:rsid w:val="00F87E66"/>
    <w:rsid w:val="00F90268"/>
    <w:rsid w:val="00F90284"/>
    <w:rsid w:val="00F92EEE"/>
    <w:rsid w:val="00F933A9"/>
    <w:rsid w:val="00F9425F"/>
    <w:rsid w:val="00F97B0E"/>
    <w:rsid w:val="00FA0C65"/>
    <w:rsid w:val="00FA27AE"/>
    <w:rsid w:val="00FA2CAA"/>
    <w:rsid w:val="00FA4BDB"/>
    <w:rsid w:val="00FA4F0E"/>
    <w:rsid w:val="00FB6222"/>
    <w:rsid w:val="00FB71E1"/>
    <w:rsid w:val="00FB7E54"/>
    <w:rsid w:val="00FC2E27"/>
    <w:rsid w:val="00FC2FA9"/>
    <w:rsid w:val="00FD0454"/>
    <w:rsid w:val="00FD2CEF"/>
    <w:rsid w:val="00FD3CB0"/>
    <w:rsid w:val="00FD6204"/>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FF01AC"/>
  <w15:docId w15:val="{9847BE50-E61C-4330-9B6C-A87A1E0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276"/>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basedOn w:val="a"/>
    <w:link w:val="af"/>
    <w:rsid w:val="00AC34BD"/>
    <w:pPr>
      <w:spacing w:after="0" w:line="240" w:lineRule="auto"/>
    </w:pPr>
    <w:rPr>
      <w:rFonts w:eastAsia="Calibri"/>
      <w:sz w:val="20"/>
      <w:szCs w:val="20"/>
    </w:rPr>
  </w:style>
  <w:style w:type="character" w:customStyle="1" w:styleId="af">
    <w:name w:val="Текст сноски Знак"/>
    <w:link w:val="ae"/>
    <w:locked/>
    <w:rsid w:val="00AC34BD"/>
    <w:rPr>
      <w:rFonts w:cs="Times New Roman"/>
      <w:sz w:val="20"/>
    </w:rPr>
  </w:style>
  <w:style w:type="character" w:styleId="af0">
    <w:name w:val="footnote reference"/>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uiPriority w:val="99"/>
    <w:semiHidden/>
    <w:rsid w:val="005A71D7"/>
    <w:rPr>
      <w:rFonts w:eastAsia="Calibri"/>
      <w:sz w:val="20"/>
      <w:szCs w:val="20"/>
    </w:rPr>
  </w:style>
  <w:style w:type="character" w:customStyle="1" w:styleId="af7">
    <w:name w:val="Текст примечания Знак"/>
    <w:link w:val="af6"/>
    <w:uiPriority w:val="99"/>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t-c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t-ci.ru" TargetMode="External"/><Relationship Id="rId2" Type="http://schemas.openxmlformats.org/officeDocument/2006/relationships/numbering" Target="numbering.xml"/><Relationship Id="rId16" Type="http://schemas.openxmlformats.org/officeDocument/2006/relationships/hyperlink" Target="http://www.rt-c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i.ru" TargetMode="External"/><Relationship Id="rId10" Type="http://schemas.openxmlformats.org/officeDocument/2006/relationships/header" Target="header2.xml"/><Relationship Id="rId19"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t-ci.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D3ABC-9B9A-4621-8272-53A36D01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62</Pages>
  <Words>24096</Words>
  <Characters>137350</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Энегосервис</dc:creator>
  <cp:keywords/>
  <dc:description/>
  <cp:lastModifiedBy>Кузнецов Виталий Викторович</cp:lastModifiedBy>
  <cp:revision>5</cp:revision>
  <cp:lastPrinted>2016-06-08T09:32:00Z</cp:lastPrinted>
  <dcterms:created xsi:type="dcterms:W3CDTF">2018-04-01T23:10:00Z</dcterms:created>
  <dcterms:modified xsi:type="dcterms:W3CDTF">2018-04-26T16:25:00Z</dcterms:modified>
</cp:coreProperties>
</file>